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0FC9" w:rsidRPr="00EF5FCA" w:rsidRDefault="00650FC9" w:rsidP="00B13B81">
      <w:pPr>
        <w:pStyle w:val="BodyText"/>
        <w:rPr>
          <w:rFonts w:ascii="Times New Roman" w:hAnsi="Times New Roman" w:cs="Times New Roman"/>
          <w:sz w:val="20"/>
          <w:szCs w:val="20"/>
        </w:rPr>
      </w:pPr>
    </w:p>
    <w:p w:rsidR="006961E1" w:rsidRPr="00EF5FCA" w:rsidRDefault="006961E1" w:rsidP="00B13B81">
      <w:pPr>
        <w:spacing w:after="0" w:line="240" w:lineRule="auto"/>
        <w:jc w:val="both"/>
        <w:rPr>
          <w:rFonts w:ascii="Times New Roman" w:hAnsi="Times New Roman" w:cs="Times New Roman"/>
          <w:color w:val="1F497D"/>
          <w:sz w:val="44"/>
          <w:szCs w:val="44"/>
        </w:rPr>
      </w:pPr>
      <w:r w:rsidRPr="00EF5FCA">
        <w:rPr>
          <w:rFonts w:ascii="Times New Roman" w:hAnsi="Times New Roman" w:cs="Times New Roman"/>
          <w:b/>
          <w:noProof/>
          <w:color w:val="1F497D"/>
          <w:sz w:val="44"/>
          <w:szCs w:val="44"/>
        </w:rPr>
        <w:drawing>
          <wp:inline distT="0" distB="0" distL="0" distR="0">
            <wp:extent cx="333375" cy="333375"/>
            <wp:effectExtent l="0" t="0" r="9525" b="9525"/>
            <wp:docPr id="4" name="Picture 0" descr="add_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add_256.png"/>
                    <pic:cNvPicPr>
                      <a:picLocks noChangeAspect="1" noChangeArrowheads="1"/>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r w:rsidRPr="00EF5FCA">
        <w:rPr>
          <w:rFonts w:ascii="Times New Roman" w:hAnsi="Times New Roman" w:cs="Times New Roman"/>
          <w:b/>
          <w:color w:val="1F497D"/>
          <w:sz w:val="44"/>
          <w:szCs w:val="44"/>
        </w:rPr>
        <w:t>IJESRT</w:t>
      </w:r>
    </w:p>
    <w:p w:rsidR="006961E1" w:rsidRPr="00EF5FCA" w:rsidRDefault="006961E1" w:rsidP="00B13B81">
      <w:pPr>
        <w:spacing w:after="0" w:line="240" w:lineRule="auto"/>
        <w:jc w:val="center"/>
        <w:rPr>
          <w:rFonts w:ascii="Times New Roman" w:hAnsi="Times New Roman" w:cs="Times New Roman"/>
          <w:b/>
          <w:caps/>
          <w:color w:val="000000"/>
          <w:sz w:val="24"/>
          <w:szCs w:val="24"/>
        </w:rPr>
      </w:pPr>
      <w:r w:rsidRPr="00EF5FCA">
        <w:rPr>
          <w:rFonts w:ascii="Times New Roman" w:hAnsi="Times New Roman" w:cs="Times New Roman"/>
          <w:b/>
          <w:caps/>
          <w:color w:val="000000"/>
          <w:sz w:val="24"/>
          <w:szCs w:val="24"/>
        </w:rPr>
        <w:t>International Journal of Engineering Sciences &amp; Research Technology</w:t>
      </w:r>
    </w:p>
    <w:p w:rsidR="006961E1" w:rsidRPr="00EF5FCA" w:rsidRDefault="002F42AC" w:rsidP="00B13B81">
      <w:pPr>
        <w:spacing w:after="0" w:line="240" w:lineRule="auto"/>
        <w:jc w:val="center"/>
        <w:rPr>
          <w:rFonts w:ascii="Times New Roman" w:hAnsi="Times New Roman" w:cs="Times New Roman"/>
          <w:b/>
          <w:color w:val="44546A" w:themeColor="text2"/>
          <w:sz w:val="24"/>
          <w:szCs w:val="24"/>
        </w:rPr>
      </w:pPr>
      <w:r w:rsidRPr="002F42AC">
        <w:rPr>
          <w:rFonts w:ascii="Times New Roman" w:hAnsi="Times New Roman" w:cs="Times New Roman"/>
          <w:b/>
          <w:color w:val="44546A" w:themeColor="text2"/>
          <w:sz w:val="24"/>
          <w:szCs w:val="24"/>
        </w:rPr>
        <w:t>SOLUTION OF CHOLERA CARRIER EPIDEMIC MODEL USING DIFFERENTIAL TRANSFORM METHOD (DTM)</w:t>
      </w:r>
    </w:p>
    <w:p w:rsidR="002F42AC" w:rsidRDefault="002F42AC" w:rsidP="00B13B81">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rPr>
        <w:t>Lawal Jibril</w:t>
      </w:r>
      <w:r>
        <w:rPr>
          <w:rFonts w:ascii="Times New Roman" w:eastAsia="Times New Roman" w:hAnsi="Times New Roman" w:cs="Times New Roman"/>
          <w:b/>
          <w:color w:val="000000"/>
          <w:vertAlign w:val="superscript"/>
        </w:rPr>
        <w:t>*1</w:t>
      </w:r>
      <w:r>
        <w:rPr>
          <w:rFonts w:ascii="Times New Roman" w:eastAsia="Times New Roman" w:hAnsi="Times New Roman" w:cs="Times New Roman"/>
          <w:b/>
          <w:color w:val="000000"/>
        </w:rPr>
        <w:t>, Ibrahim MaiHaja</w:t>
      </w:r>
      <w:r>
        <w:rPr>
          <w:rFonts w:ascii="Times New Roman" w:eastAsia="Times New Roman" w:hAnsi="Times New Roman" w:cs="Times New Roman"/>
          <w:b/>
          <w:color w:val="000000"/>
          <w:vertAlign w:val="superscript"/>
        </w:rPr>
        <w:t>2</w:t>
      </w:r>
      <w:r>
        <w:rPr>
          <w:rFonts w:ascii="Times New Roman" w:eastAsia="Times New Roman" w:hAnsi="Times New Roman" w:cs="Times New Roman"/>
          <w:b/>
          <w:color w:val="000000"/>
        </w:rPr>
        <w:t xml:space="preserve"> &amp; </w:t>
      </w:r>
      <w:r>
        <w:rPr>
          <w:rFonts w:ascii="Times New Roman" w:eastAsia="Times New Roman" w:hAnsi="Times New Roman" w:cs="Times New Roman"/>
          <w:b/>
        </w:rPr>
        <w:t>Ibrahim M. O</w:t>
      </w:r>
      <w:r>
        <w:rPr>
          <w:rFonts w:ascii="Times New Roman" w:eastAsia="Times New Roman" w:hAnsi="Times New Roman" w:cs="Times New Roman"/>
          <w:b/>
          <w:color w:val="000000"/>
          <w:vertAlign w:val="superscript"/>
        </w:rPr>
        <w:t xml:space="preserve"> 3</w:t>
      </w:r>
      <w:r>
        <w:rPr>
          <w:rFonts w:ascii="Times New Roman" w:eastAsia="Times New Roman" w:hAnsi="Times New Roman" w:cs="Times New Roman"/>
          <w:b/>
          <w:color w:val="000000"/>
        </w:rPr>
        <w:t xml:space="preserve"> </w:t>
      </w:r>
    </w:p>
    <w:p w:rsidR="002F42AC" w:rsidRDefault="002F42AC" w:rsidP="00B13B81">
      <w:pPr>
        <w:spacing w:after="0" w:line="240" w:lineRule="auto"/>
        <w:jc w:val="center"/>
        <w:rPr>
          <w:rFonts w:ascii="Times New Roman" w:eastAsia="Times New Roman" w:hAnsi="Times New Roman" w:cs="Times New Roman"/>
        </w:rPr>
      </w:pPr>
      <w:r>
        <w:rPr>
          <w:rFonts w:ascii="Times New Roman" w:eastAsia="Times New Roman" w:hAnsi="Times New Roman" w:cs="Times New Roman"/>
          <w:color w:val="000000"/>
          <w:vertAlign w:val="superscript"/>
        </w:rPr>
        <w:t>*1</w:t>
      </w:r>
      <w:r>
        <w:rPr>
          <w:rFonts w:ascii="Times New Roman" w:eastAsia="Times New Roman" w:hAnsi="Times New Roman" w:cs="Times New Roman"/>
        </w:rPr>
        <w:t>Department of Mathematical Sciences, Federal University Gusau, Zamfara-State, Nigeria</w:t>
      </w:r>
    </w:p>
    <w:p w:rsidR="002F42AC" w:rsidRDefault="002F42AC" w:rsidP="00B13B81">
      <w:pPr>
        <w:spacing w:after="0" w:line="240" w:lineRule="auto"/>
        <w:jc w:val="center"/>
        <w:rPr>
          <w:rFonts w:ascii="Times New Roman" w:eastAsia="Times New Roman" w:hAnsi="Times New Roman" w:cs="Times New Roman"/>
        </w:rPr>
      </w:pPr>
      <w:r>
        <w:rPr>
          <w:rFonts w:ascii="Times New Roman" w:eastAsia="Times New Roman" w:hAnsi="Times New Roman" w:cs="Times New Roman"/>
          <w:sz w:val="24"/>
          <w:vertAlign w:val="superscript"/>
        </w:rPr>
        <w:t>2</w:t>
      </w:r>
      <w:r>
        <w:rPr>
          <w:rFonts w:ascii="Times New Roman" w:eastAsia="Times New Roman" w:hAnsi="Times New Roman" w:cs="Times New Roman"/>
        </w:rPr>
        <w:t>Department of Mathematics, Abdu-Gusau Polytechnic Talata-Mafara, Zamfara State, Nigeria</w:t>
      </w:r>
    </w:p>
    <w:p w:rsidR="006961E1" w:rsidRPr="00EF5FCA" w:rsidRDefault="002F42AC" w:rsidP="00B13B81">
      <w:pPr>
        <w:spacing w:after="0" w:line="240" w:lineRule="auto"/>
        <w:jc w:val="center"/>
        <w:rPr>
          <w:rFonts w:ascii="Times New Roman" w:hAnsi="Times New Roman" w:cs="Times New Roman"/>
          <w:color w:val="000000"/>
        </w:rPr>
      </w:pPr>
      <w:r>
        <w:rPr>
          <w:rFonts w:ascii="Times New Roman" w:eastAsia="Times New Roman" w:hAnsi="Times New Roman" w:cs="Times New Roman"/>
          <w:vertAlign w:val="superscript"/>
        </w:rPr>
        <w:t>3</w:t>
      </w:r>
      <w:r>
        <w:rPr>
          <w:rFonts w:ascii="Times New Roman" w:eastAsia="Times New Roman" w:hAnsi="Times New Roman" w:cs="Times New Roman"/>
        </w:rPr>
        <w:t>Department of Mathematics, University of Ilorin, Kwara State, Nigeria</w:t>
      </w:r>
    </w:p>
    <w:p w:rsidR="006961E1" w:rsidRPr="00EF5FCA" w:rsidRDefault="006961E1" w:rsidP="00B13B81">
      <w:pPr>
        <w:spacing w:after="0" w:line="240" w:lineRule="auto"/>
        <w:rPr>
          <w:rFonts w:ascii="Times New Roman" w:hAnsi="Times New Roman" w:cs="Times New Roman"/>
          <w:color w:val="000000"/>
        </w:rPr>
      </w:pPr>
    </w:p>
    <w:p w:rsidR="006961E1" w:rsidRPr="00EF5FCA" w:rsidRDefault="006961E1" w:rsidP="00B13B81">
      <w:pPr>
        <w:pBdr>
          <w:bottom w:val="single" w:sz="4" w:space="1" w:color="000000" w:themeColor="text1"/>
        </w:pBdr>
        <w:spacing w:after="0" w:line="240" w:lineRule="auto"/>
        <w:rPr>
          <w:rFonts w:ascii="Times New Roman" w:hAnsi="Times New Roman" w:cs="Times New Roman"/>
          <w:color w:val="000000"/>
        </w:rPr>
      </w:pPr>
      <w:r w:rsidRPr="00EF5FCA">
        <w:rPr>
          <w:rFonts w:ascii="Times New Roman" w:hAnsi="Times New Roman" w:cs="Times New Roman"/>
          <w:b/>
          <w:color w:val="000000"/>
        </w:rPr>
        <w:t>DOI</w:t>
      </w:r>
      <w:r w:rsidRPr="00EF5FCA">
        <w:rPr>
          <w:rFonts w:ascii="Times New Roman" w:hAnsi="Times New Roman" w:cs="Times New Roman"/>
          <w:color w:val="000000"/>
        </w:rPr>
        <w:t>: Will get Assigned by IJESRT Team</w:t>
      </w:r>
    </w:p>
    <w:p w:rsidR="006961E1" w:rsidRPr="00EF5FCA" w:rsidRDefault="006961E1" w:rsidP="00B13B81">
      <w:pPr>
        <w:spacing w:after="0" w:line="240" w:lineRule="auto"/>
        <w:jc w:val="center"/>
        <w:rPr>
          <w:rFonts w:ascii="Times New Roman" w:hAnsi="Times New Roman" w:cs="Times New Roman"/>
          <w:b/>
          <w:color w:val="1F497D"/>
        </w:rPr>
      </w:pPr>
    </w:p>
    <w:p w:rsidR="006961E1" w:rsidRPr="00EF5FCA" w:rsidRDefault="006961E1" w:rsidP="00B13B81">
      <w:pPr>
        <w:spacing w:after="0" w:line="240" w:lineRule="auto"/>
        <w:jc w:val="center"/>
        <w:rPr>
          <w:rFonts w:ascii="Times New Roman" w:hAnsi="Times New Roman" w:cs="Times New Roman"/>
          <w:b/>
          <w:color w:val="1F497D"/>
        </w:rPr>
      </w:pPr>
      <w:r w:rsidRPr="00EF5FCA">
        <w:rPr>
          <w:rFonts w:ascii="Times New Roman" w:hAnsi="Times New Roman" w:cs="Times New Roman"/>
          <w:b/>
          <w:color w:val="1F497D"/>
        </w:rPr>
        <w:t>ABSTRACT</w:t>
      </w:r>
    </w:p>
    <w:p w:rsidR="006961E1" w:rsidRPr="00EF5FCA" w:rsidRDefault="002F42AC" w:rsidP="00B13B81">
      <w:pPr>
        <w:spacing w:after="0" w:line="240" w:lineRule="auto"/>
        <w:jc w:val="both"/>
        <w:rPr>
          <w:rFonts w:ascii="Times New Roman" w:hAnsi="Times New Roman" w:cs="Times New Roman"/>
          <w:szCs w:val="20"/>
        </w:rPr>
      </w:pPr>
      <w:r>
        <w:rPr>
          <w:rFonts w:ascii="Times New Roman" w:eastAsia="Times New Roman" w:hAnsi="Times New Roman" w:cs="Times New Roman"/>
          <w:sz w:val="20"/>
        </w:rPr>
        <w:t>In this paper, Differential Transform Method (DTM) is applied to the deterministic mathematical model of cholera carrier epidemic. The model is transformed using DTM operational properties, hence, the power series of the model system is generated and also an approximate solution of the model was established. The accuracy of DTM is demonstrated against Fehlberg Runge-Kutta method with order four interpolant (RKF-45) numerical solution and it demonstrated high accuracy of the results. Plotted DTM solution is found to be in good agreement with the popular Runge-Kutta solution.</w:t>
      </w:r>
    </w:p>
    <w:p w:rsidR="006961E1" w:rsidRPr="00EF5FCA" w:rsidRDefault="006961E1" w:rsidP="00B13B81">
      <w:pPr>
        <w:spacing w:after="0" w:line="240" w:lineRule="auto"/>
        <w:jc w:val="both"/>
        <w:rPr>
          <w:rFonts w:ascii="Times New Roman" w:hAnsi="Times New Roman" w:cs="Times New Roman"/>
          <w:sz w:val="20"/>
          <w:szCs w:val="20"/>
        </w:rPr>
      </w:pPr>
    </w:p>
    <w:p w:rsidR="006961E1" w:rsidRPr="00EF5FCA" w:rsidRDefault="006961E1" w:rsidP="00B13B81">
      <w:pPr>
        <w:pBdr>
          <w:bottom w:val="single" w:sz="4" w:space="1" w:color="000000" w:themeColor="text1"/>
        </w:pBdr>
        <w:spacing w:after="0" w:line="240" w:lineRule="auto"/>
        <w:rPr>
          <w:rFonts w:ascii="Times New Roman" w:hAnsi="Times New Roman" w:cs="Times New Roman"/>
          <w:sz w:val="20"/>
          <w:szCs w:val="20"/>
        </w:rPr>
      </w:pPr>
      <w:r w:rsidRPr="00EF5FCA">
        <w:rPr>
          <w:rFonts w:ascii="Times New Roman" w:hAnsi="Times New Roman" w:cs="Times New Roman"/>
          <w:b/>
          <w:sz w:val="20"/>
          <w:szCs w:val="20"/>
        </w:rPr>
        <w:t>KEYWORDS</w:t>
      </w:r>
      <w:r w:rsidRPr="00EF5FCA">
        <w:rPr>
          <w:rFonts w:ascii="Times New Roman" w:hAnsi="Times New Roman" w:cs="Times New Roman"/>
          <w:sz w:val="20"/>
          <w:szCs w:val="20"/>
        </w:rPr>
        <w:t xml:space="preserve">: </w:t>
      </w:r>
      <w:r w:rsidR="002F42AC" w:rsidRPr="002F42AC">
        <w:rPr>
          <w:rFonts w:ascii="Times New Roman" w:hAnsi="Times New Roman" w:cs="Times New Roman"/>
          <w:sz w:val="20"/>
          <w:szCs w:val="20"/>
        </w:rPr>
        <w:t>Cholera carrier, Epidemic model, Runge-Kutta, Differential transform</w:t>
      </w:r>
      <w:r w:rsidR="002F42AC">
        <w:rPr>
          <w:rFonts w:ascii="Times New Roman" w:hAnsi="Times New Roman" w:cs="Times New Roman"/>
          <w:sz w:val="20"/>
          <w:szCs w:val="20"/>
        </w:rPr>
        <w:t>.</w:t>
      </w:r>
    </w:p>
    <w:p w:rsidR="006961E1" w:rsidRPr="00EF5FCA" w:rsidRDefault="006961E1" w:rsidP="00B13B81">
      <w:pPr>
        <w:pBdr>
          <w:bottom w:val="single" w:sz="4" w:space="1" w:color="000000" w:themeColor="text1"/>
        </w:pBdr>
        <w:spacing w:after="0" w:line="240" w:lineRule="auto"/>
        <w:rPr>
          <w:rFonts w:ascii="Times New Roman" w:hAnsi="Times New Roman" w:cs="Times New Roman"/>
          <w:sz w:val="20"/>
          <w:szCs w:val="20"/>
        </w:rPr>
      </w:pPr>
    </w:p>
    <w:p w:rsidR="006961E1" w:rsidRPr="00EF5FCA" w:rsidRDefault="006961E1" w:rsidP="00B13B81">
      <w:pPr>
        <w:pStyle w:val="BodyText"/>
        <w:jc w:val="both"/>
        <w:rPr>
          <w:rFonts w:ascii="Times New Roman" w:hAnsi="Times New Roman" w:cs="Times New Roman"/>
          <w:sz w:val="20"/>
          <w:szCs w:val="20"/>
        </w:rPr>
      </w:pPr>
    </w:p>
    <w:p w:rsidR="00DB2B64" w:rsidRPr="00B13B81" w:rsidRDefault="00DB2B64" w:rsidP="00B13B81">
      <w:pPr>
        <w:pStyle w:val="ListParagraph"/>
        <w:numPr>
          <w:ilvl w:val="0"/>
          <w:numId w:val="33"/>
        </w:numPr>
        <w:spacing w:after="0" w:line="240" w:lineRule="auto"/>
        <w:jc w:val="both"/>
        <w:rPr>
          <w:rFonts w:ascii="Times New Roman" w:hAnsi="Times New Roman" w:cs="Times New Roman"/>
          <w:b/>
          <w:color w:val="44546A" w:themeColor="text2"/>
          <w:szCs w:val="20"/>
        </w:rPr>
      </w:pPr>
      <w:r w:rsidRPr="00B13B81">
        <w:rPr>
          <w:rFonts w:ascii="Times New Roman" w:hAnsi="Times New Roman" w:cs="Times New Roman"/>
          <w:b/>
          <w:color w:val="44546A" w:themeColor="text2"/>
          <w:szCs w:val="20"/>
        </w:rPr>
        <w:t>INTRODUCTION</w:t>
      </w:r>
    </w:p>
    <w:p w:rsidR="002F42AC" w:rsidRDefault="002F42AC" w:rsidP="00B13B81">
      <w:pPr>
        <w:spacing w:after="0" w:line="240" w:lineRule="auto"/>
        <w:jc w:val="both"/>
        <w:rPr>
          <w:rFonts w:ascii="Times New Roman" w:eastAsia="Times New Roman" w:hAnsi="Times New Roman" w:cs="Times New Roman"/>
          <w:sz w:val="20"/>
        </w:rPr>
      </w:pPr>
      <w:r>
        <w:rPr>
          <w:rFonts w:ascii="Times New Roman" w:eastAsia="Times New Roman" w:hAnsi="Times New Roman" w:cs="Times New Roman"/>
          <w:sz w:val="20"/>
        </w:rPr>
        <w:t xml:space="preserve">Differential transform method was first introduced in 1986 by Zhou to study the initial value problems in electrical circuit for a computation in linear and non-linear systems. Since that time, the technique has been used to computes equation such as Differential algebraic equations, Fractional differential equation, Lane-Emden type equations and Schrodinger equations [2]. Currently, the application of DTM is practice in the mathematical Biology and mathematical epidemiology research. </w:t>
      </w:r>
    </w:p>
    <w:p w:rsidR="00B13B81" w:rsidRDefault="00B13B81" w:rsidP="00B13B81">
      <w:pPr>
        <w:spacing w:after="0" w:line="240" w:lineRule="auto"/>
        <w:jc w:val="both"/>
        <w:rPr>
          <w:rFonts w:ascii="Times New Roman" w:eastAsia="Times New Roman" w:hAnsi="Times New Roman" w:cs="Times New Roman"/>
          <w:sz w:val="20"/>
        </w:rPr>
      </w:pPr>
    </w:p>
    <w:p w:rsidR="002F42AC" w:rsidRDefault="002F42AC" w:rsidP="00B13B81">
      <w:pPr>
        <w:spacing w:after="0" w:line="240" w:lineRule="auto"/>
        <w:jc w:val="both"/>
        <w:rPr>
          <w:rFonts w:ascii="Times New Roman" w:eastAsia="Times New Roman" w:hAnsi="Times New Roman" w:cs="Times New Roman"/>
          <w:sz w:val="20"/>
        </w:rPr>
      </w:pPr>
      <w:r>
        <w:rPr>
          <w:rFonts w:ascii="Times New Roman" w:eastAsia="Times New Roman" w:hAnsi="Times New Roman" w:cs="Times New Roman"/>
          <w:sz w:val="20"/>
        </w:rPr>
        <w:t xml:space="preserve">The recent applications of DTM in some literature [19] presented the differential transform method on computation of the model for biological species living together, they applied the DTM to finds the numerical solution of the problem. In order to produce simulations [10] proposed new modification of the DTM to study a SIRC influenza model, they apply different initial conditions and parameter values for the basic reproduction number; [2] study the application of differential transform method and variational iteration method in the numerical solution of SIR model, their result finding shows that, both methods are accurate and efficient for computation of ODEs. A new method for computation of epidemics model was discussed by [4] their results are compared with the results obtained from different numerical method. [5] study the application of the DTM to used 4-5th order Runge-Kutta method with degree four interpolant (RKF45) and they obtained the high accuracy results in the numerical solution of the lake system problem. [18] apply DTM to demonstrated solution of some non-linear differential equations [8], [12], [1], [4] and [19]. </w:t>
      </w:r>
    </w:p>
    <w:p w:rsidR="00B13B81" w:rsidRDefault="00B13B81" w:rsidP="00B13B81">
      <w:pPr>
        <w:spacing w:after="0" w:line="240" w:lineRule="auto"/>
        <w:jc w:val="both"/>
        <w:rPr>
          <w:rFonts w:ascii="Times New Roman" w:eastAsia="Times New Roman" w:hAnsi="Times New Roman" w:cs="Times New Roman"/>
          <w:sz w:val="20"/>
        </w:rPr>
      </w:pPr>
    </w:p>
    <w:p w:rsidR="002F42AC" w:rsidRDefault="002F42AC" w:rsidP="00B13B81">
      <w:pPr>
        <w:spacing w:after="0" w:line="240" w:lineRule="auto"/>
        <w:jc w:val="both"/>
        <w:rPr>
          <w:rFonts w:ascii="Times New Roman" w:eastAsia="Times New Roman" w:hAnsi="Times New Roman" w:cs="Times New Roman"/>
          <w:sz w:val="20"/>
        </w:rPr>
      </w:pPr>
      <w:r>
        <w:rPr>
          <w:rFonts w:ascii="Times New Roman" w:eastAsia="Times New Roman" w:hAnsi="Times New Roman" w:cs="Times New Roman"/>
          <w:sz w:val="20"/>
        </w:rPr>
        <w:t>In this work we aim to present the application of differential transform method to the proposed deterministic mathematical model of cholera carrier epidemic in an effort to provide solution in curtailing the spread of the disease.</w:t>
      </w:r>
    </w:p>
    <w:p w:rsidR="00B13B81" w:rsidRDefault="00B13B81" w:rsidP="00B13B81">
      <w:pPr>
        <w:spacing w:after="0" w:line="240" w:lineRule="auto"/>
        <w:jc w:val="both"/>
        <w:rPr>
          <w:rFonts w:ascii="Times New Roman" w:eastAsia="Times New Roman" w:hAnsi="Times New Roman" w:cs="Times New Roman"/>
          <w:b/>
          <w:sz w:val="20"/>
        </w:rPr>
      </w:pPr>
    </w:p>
    <w:p w:rsidR="00B13B81" w:rsidRDefault="00B13B81" w:rsidP="00B13B81">
      <w:pPr>
        <w:spacing w:after="0" w:line="240" w:lineRule="auto"/>
        <w:jc w:val="both"/>
        <w:rPr>
          <w:rFonts w:ascii="Times New Roman" w:eastAsia="Times New Roman" w:hAnsi="Times New Roman" w:cs="Times New Roman"/>
          <w:b/>
          <w:sz w:val="20"/>
        </w:rPr>
      </w:pPr>
    </w:p>
    <w:p w:rsidR="00B13B81" w:rsidRDefault="00B13B81" w:rsidP="00B13B81">
      <w:pPr>
        <w:spacing w:after="0" w:line="240" w:lineRule="auto"/>
        <w:jc w:val="both"/>
        <w:rPr>
          <w:rFonts w:ascii="Times New Roman" w:eastAsia="Times New Roman" w:hAnsi="Times New Roman" w:cs="Times New Roman"/>
          <w:b/>
          <w:sz w:val="20"/>
        </w:rPr>
      </w:pPr>
    </w:p>
    <w:p w:rsidR="00B13B81" w:rsidRDefault="00B13B81" w:rsidP="00B13B81">
      <w:pPr>
        <w:spacing w:after="0" w:line="240" w:lineRule="auto"/>
        <w:jc w:val="both"/>
        <w:rPr>
          <w:rFonts w:ascii="Times New Roman" w:eastAsia="Times New Roman" w:hAnsi="Times New Roman" w:cs="Times New Roman"/>
          <w:b/>
          <w:sz w:val="20"/>
        </w:rPr>
      </w:pPr>
    </w:p>
    <w:p w:rsidR="00B13B81" w:rsidRDefault="00B13B81" w:rsidP="00B13B81">
      <w:pPr>
        <w:spacing w:after="0" w:line="240" w:lineRule="auto"/>
        <w:jc w:val="both"/>
        <w:rPr>
          <w:rFonts w:ascii="Times New Roman" w:eastAsia="Times New Roman" w:hAnsi="Times New Roman" w:cs="Times New Roman"/>
          <w:b/>
          <w:sz w:val="20"/>
        </w:rPr>
      </w:pPr>
    </w:p>
    <w:p w:rsidR="00B13B81" w:rsidRDefault="00B13B81" w:rsidP="00B13B81">
      <w:pPr>
        <w:spacing w:after="0" w:line="240" w:lineRule="auto"/>
        <w:jc w:val="both"/>
        <w:rPr>
          <w:rFonts w:ascii="Times New Roman" w:eastAsia="Times New Roman" w:hAnsi="Times New Roman" w:cs="Times New Roman"/>
          <w:b/>
          <w:sz w:val="20"/>
        </w:rPr>
      </w:pPr>
    </w:p>
    <w:p w:rsidR="00B13B81" w:rsidRDefault="00B13B81" w:rsidP="00B13B81">
      <w:pPr>
        <w:spacing w:after="0" w:line="240" w:lineRule="auto"/>
        <w:jc w:val="both"/>
        <w:rPr>
          <w:rFonts w:ascii="Times New Roman" w:eastAsia="Times New Roman" w:hAnsi="Times New Roman" w:cs="Times New Roman"/>
          <w:b/>
          <w:sz w:val="20"/>
        </w:rPr>
      </w:pPr>
    </w:p>
    <w:p w:rsidR="00B13B81" w:rsidRDefault="002F42AC" w:rsidP="00B13B81">
      <w:pPr>
        <w:spacing w:after="0" w:line="240" w:lineRule="auto"/>
        <w:jc w:val="both"/>
        <w:rPr>
          <w:rFonts w:ascii="Times New Roman" w:eastAsia="Times New Roman" w:hAnsi="Times New Roman" w:cs="Times New Roman"/>
          <w:b/>
          <w:sz w:val="20"/>
        </w:rPr>
      </w:pPr>
      <w:r>
        <w:rPr>
          <w:rFonts w:ascii="Times New Roman" w:eastAsia="Times New Roman" w:hAnsi="Times New Roman" w:cs="Times New Roman"/>
          <w:b/>
          <w:sz w:val="20"/>
        </w:rPr>
        <w:lastRenderedPageBreak/>
        <w:t xml:space="preserve">Concept of the Differential Transforms Method </w:t>
      </w:r>
    </w:p>
    <w:p w:rsidR="002F42AC" w:rsidRPr="00B13B81" w:rsidRDefault="002F42AC" w:rsidP="00B13B81">
      <w:pPr>
        <w:spacing w:after="0" w:line="240" w:lineRule="auto"/>
        <w:jc w:val="both"/>
        <w:rPr>
          <w:rFonts w:ascii="Times New Roman" w:eastAsia="Times New Roman" w:hAnsi="Times New Roman" w:cs="Times New Roman"/>
          <w:b/>
          <w:sz w:val="20"/>
        </w:rPr>
      </w:pPr>
      <w:r>
        <w:rPr>
          <w:rFonts w:ascii="Times New Roman" w:eastAsia="Times New Roman" w:hAnsi="Times New Roman" w:cs="Times New Roman"/>
          <w:sz w:val="20"/>
        </w:rPr>
        <w:t xml:space="preserve">Given the function </w:t>
      </w:r>
      <w:r>
        <w:object w:dxaOrig="420" w:dyaOrig="345">
          <v:rect id="rectole0000000001" o:spid="_x0000_i1025" style="width:21pt;height:17.25pt" o:ole="" o:preferrelative="t" stroked="f">
            <v:imagedata r:id="rId9" o:title=""/>
          </v:rect>
          <o:OLEObject Type="Embed" ProgID="StaticMetafile" ShapeID="rectole0000000001" DrawAspect="Content" ObjectID="_1576682289" r:id="rId10"/>
        </w:object>
      </w:r>
      <w:r>
        <w:rPr>
          <w:rFonts w:ascii="Times New Roman" w:eastAsia="Times New Roman" w:hAnsi="Times New Roman" w:cs="Times New Roman"/>
          <w:sz w:val="20"/>
        </w:rPr>
        <w:t xml:space="preserve"> in Taylor series about a point </w:t>
      </w:r>
      <w:r>
        <w:object w:dxaOrig="434" w:dyaOrig="239">
          <v:rect id="rectole0000000002" o:spid="_x0000_i1026" style="width:21.75pt;height:12pt" o:ole="" o:preferrelative="t" stroked="f">
            <v:imagedata r:id="rId11" o:title=""/>
          </v:rect>
          <o:OLEObject Type="Embed" ProgID="StaticMetafile" ShapeID="rectole0000000002" DrawAspect="Content" ObjectID="_1576682290" r:id="rId12"/>
        </w:object>
      </w:r>
      <w:r>
        <w:rPr>
          <w:rFonts w:ascii="Times New Roman" w:eastAsia="Times New Roman" w:hAnsi="Times New Roman" w:cs="Times New Roman"/>
          <w:sz w:val="20"/>
        </w:rPr>
        <w:t xml:space="preserve">, such that </w:t>
      </w:r>
      <w:r>
        <w:object w:dxaOrig="1800" w:dyaOrig="659">
          <v:rect id="rectole0000000003" o:spid="_x0000_i1027" style="width:90pt;height:33pt" o:ole="" o:preferrelative="t" stroked="f">
            <v:imagedata r:id="rId13" o:title=""/>
          </v:rect>
          <o:OLEObject Type="Embed" ProgID="StaticMetafile" ShapeID="rectole0000000003" DrawAspect="Content" ObjectID="_1576682291" r:id="rId14"/>
        </w:object>
      </w:r>
      <w:r>
        <w:rPr>
          <w:rFonts w:ascii="Times New Roman" w:eastAsia="Times New Roman" w:hAnsi="Times New Roman" w:cs="Times New Roman"/>
          <w:sz w:val="20"/>
        </w:rPr>
        <w:t xml:space="preserve">, then the differential transform of  </w:t>
      </w:r>
      <w:r>
        <w:object w:dxaOrig="420" w:dyaOrig="345">
          <v:rect id="rectole0000000004" o:spid="_x0000_i1028" style="width:21pt;height:17.25pt" o:ole="" o:preferrelative="t" stroked="f">
            <v:imagedata r:id="rId15" o:title=""/>
          </v:rect>
          <o:OLEObject Type="Embed" ProgID="StaticMetafile" ShapeID="rectole0000000004" DrawAspect="Content" ObjectID="_1576682292" r:id="rId16"/>
        </w:object>
      </w:r>
      <w:r>
        <w:rPr>
          <w:rFonts w:ascii="Times New Roman" w:eastAsia="Times New Roman" w:hAnsi="Times New Roman" w:cs="Times New Roman"/>
          <w:sz w:val="20"/>
        </w:rPr>
        <w:t xml:space="preserve"> is given as,  </w:t>
      </w:r>
      <w:r>
        <w:object w:dxaOrig="1620" w:dyaOrig="659">
          <v:rect id="rectole0000000005" o:spid="_x0000_i1029" style="width:81pt;height:33pt" o:ole="" o:preferrelative="t" stroked="f">
            <v:imagedata r:id="rId17" o:title=""/>
          </v:rect>
          <o:OLEObject Type="Embed" ProgID="StaticMetafile" ShapeID="rectole0000000005" DrawAspect="Content" ObjectID="_1576682293" r:id="rId18"/>
        </w:object>
      </w:r>
      <w:r>
        <w:rPr>
          <w:rFonts w:ascii="Times New Roman" w:eastAsia="Times New Roman" w:hAnsi="Times New Roman" w:cs="Times New Roman"/>
          <w:sz w:val="20"/>
        </w:rPr>
        <w:t xml:space="preserve"> and the inverse differential transform is  </w:t>
      </w:r>
      <w:r>
        <w:object w:dxaOrig="1500" w:dyaOrig="585">
          <v:rect id="rectole0000000006" o:spid="_x0000_i1030" style="width:75pt;height:29.25pt" o:ole="" o:preferrelative="t" stroked="f">
            <v:imagedata r:id="rId19" o:title=""/>
          </v:rect>
          <o:OLEObject Type="Embed" ProgID="StaticMetafile" ShapeID="rectole0000000006" DrawAspect="Content" ObjectID="_1576682294" r:id="rId20"/>
        </w:object>
      </w:r>
      <w:r>
        <w:rPr>
          <w:rFonts w:ascii="Times New Roman" w:eastAsia="Times New Roman" w:hAnsi="Times New Roman" w:cs="Times New Roman"/>
          <w:sz w:val="20"/>
        </w:rPr>
        <w:t>.</w:t>
      </w:r>
    </w:p>
    <w:p w:rsidR="002F42AC" w:rsidRDefault="002F42AC" w:rsidP="00B13B81">
      <w:pPr>
        <w:spacing w:after="0" w:line="240" w:lineRule="auto"/>
        <w:rPr>
          <w:rFonts w:ascii="Times New Roman" w:eastAsia="Times New Roman" w:hAnsi="Times New Roman" w:cs="Times New Roman"/>
          <w:sz w:val="20"/>
        </w:rPr>
      </w:pPr>
    </w:p>
    <w:p w:rsidR="002F42AC" w:rsidRDefault="002F42AC" w:rsidP="00B13B81">
      <w:pPr>
        <w:spacing w:after="0" w:line="240" w:lineRule="auto"/>
        <w:rPr>
          <w:rFonts w:ascii="Times New Roman" w:eastAsia="Times New Roman" w:hAnsi="Times New Roman" w:cs="Times New Roman"/>
          <w:b/>
          <w:sz w:val="20"/>
        </w:rPr>
      </w:pPr>
      <w:r>
        <w:rPr>
          <w:rFonts w:ascii="Times New Roman" w:eastAsia="Times New Roman" w:hAnsi="Times New Roman" w:cs="Times New Roman"/>
          <w:b/>
          <w:sz w:val="20"/>
        </w:rPr>
        <w:t>Some operational properties of Differential Transform Method</w:t>
      </w:r>
    </w:p>
    <w:p w:rsidR="002F42AC" w:rsidRDefault="002F42AC" w:rsidP="00B13B81">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Given two uncorrelated functions </w:t>
      </w:r>
      <w:r>
        <w:object w:dxaOrig="374" w:dyaOrig="299">
          <v:rect id="rectole0000000007" o:spid="_x0000_i1031" style="width:18.75pt;height:15pt" o:ole="" o:preferrelative="t" stroked="f">
            <v:imagedata r:id="rId21" o:title=""/>
          </v:rect>
          <o:OLEObject Type="Embed" ProgID="StaticMetafile" ShapeID="rectole0000000007" DrawAspect="Content" ObjectID="_1576682295" r:id="rId22"/>
        </w:object>
      </w:r>
      <w:r>
        <w:rPr>
          <w:rFonts w:ascii="Times New Roman" w:eastAsia="Times New Roman" w:hAnsi="Times New Roman" w:cs="Times New Roman"/>
          <w:sz w:val="20"/>
        </w:rPr>
        <w:t xml:space="preserve"> and </w:t>
      </w:r>
      <w:r>
        <w:object w:dxaOrig="374" w:dyaOrig="299">
          <v:rect id="rectole0000000008" o:spid="_x0000_i1032" style="width:18.75pt;height:15pt" o:ole="" o:preferrelative="t" stroked="f">
            <v:imagedata r:id="rId23" o:title=""/>
          </v:rect>
          <o:OLEObject Type="Embed" ProgID="StaticMetafile" ShapeID="rectole0000000008" DrawAspect="Content" ObjectID="_1576682296" r:id="rId24"/>
        </w:object>
      </w:r>
      <w:r>
        <w:rPr>
          <w:rFonts w:ascii="Times New Roman" w:eastAsia="Times New Roman" w:hAnsi="Times New Roman" w:cs="Times New Roman"/>
          <w:sz w:val="20"/>
        </w:rPr>
        <w:t xml:space="preserve"> with time </w:t>
      </w:r>
      <w:r>
        <w:object w:dxaOrig="134" w:dyaOrig="225">
          <v:rect id="rectole0000000009" o:spid="_x0000_i1033" style="width:6.75pt;height:11.25pt" o:ole="" o:preferrelative="t" stroked="f">
            <v:imagedata r:id="rId25" o:title=""/>
          </v:rect>
          <o:OLEObject Type="Embed" ProgID="StaticMetafile" ShapeID="rectole0000000009" DrawAspect="Content" ObjectID="_1576682297" r:id="rId26"/>
        </w:object>
      </w:r>
      <w:r>
        <w:rPr>
          <w:rFonts w:ascii="Times New Roman" w:eastAsia="Times New Roman" w:hAnsi="Times New Roman" w:cs="Times New Roman"/>
          <w:sz w:val="20"/>
        </w:rPr>
        <w:t xml:space="preserve">, then </w:t>
      </w:r>
      <w:r>
        <w:object w:dxaOrig="480" w:dyaOrig="299">
          <v:rect id="rectole0000000010" o:spid="_x0000_i1034" style="width:24pt;height:15pt" o:ole="" o:preferrelative="t" stroked="f">
            <v:imagedata r:id="rId27" o:title=""/>
          </v:rect>
          <o:OLEObject Type="Embed" ProgID="StaticMetafile" ShapeID="rectole0000000010" DrawAspect="Content" ObjectID="_1576682298" r:id="rId28"/>
        </w:object>
      </w:r>
      <w:r>
        <w:rPr>
          <w:rFonts w:ascii="Times New Roman" w:eastAsia="Times New Roman" w:hAnsi="Times New Roman" w:cs="Times New Roman"/>
          <w:sz w:val="20"/>
        </w:rPr>
        <w:t xml:space="preserve"> and  </w:t>
      </w:r>
      <w:r>
        <w:object w:dxaOrig="464" w:dyaOrig="299">
          <v:rect id="rectole0000000011" o:spid="_x0000_i1035" style="width:23.25pt;height:15pt" o:ole="" o:preferrelative="t" stroked="f">
            <v:imagedata r:id="rId29" o:title=""/>
          </v:rect>
          <o:OLEObject Type="Embed" ProgID="StaticMetafile" ShapeID="rectole0000000011" DrawAspect="Content" ObjectID="_1576682299" r:id="rId30"/>
        </w:object>
      </w:r>
      <w:r>
        <w:rPr>
          <w:rFonts w:ascii="Times New Roman" w:eastAsia="Times New Roman" w:hAnsi="Times New Roman" w:cs="Times New Roman"/>
          <w:sz w:val="20"/>
        </w:rPr>
        <w:t xml:space="preserve"> are the transformed functions corresponding to </w:t>
      </w:r>
      <w:r>
        <w:object w:dxaOrig="374" w:dyaOrig="299">
          <v:rect id="rectole0000000012" o:spid="_x0000_i1036" style="width:18.75pt;height:15pt" o:ole="" o:preferrelative="t" stroked="f">
            <v:imagedata r:id="rId21" o:title=""/>
          </v:rect>
          <o:OLEObject Type="Embed" ProgID="StaticMetafile" ShapeID="rectole0000000012" DrawAspect="Content" ObjectID="_1576682300" r:id="rId31"/>
        </w:object>
      </w:r>
      <w:r>
        <w:rPr>
          <w:rFonts w:ascii="Times New Roman" w:eastAsia="Times New Roman" w:hAnsi="Times New Roman" w:cs="Times New Roman"/>
          <w:sz w:val="20"/>
        </w:rPr>
        <w:t xml:space="preserve"> and </w:t>
      </w:r>
      <w:r>
        <w:object w:dxaOrig="374" w:dyaOrig="299">
          <v:rect id="rectole0000000013" o:spid="_x0000_i1037" style="width:18.75pt;height:15pt" o:ole="" o:preferrelative="t" stroked="f">
            <v:imagedata r:id="rId23" o:title=""/>
          </v:rect>
          <o:OLEObject Type="Embed" ProgID="StaticMetafile" ShapeID="rectole0000000013" DrawAspect="Content" ObjectID="_1576682301" r:id="rId32"/>
        </w:object>
      </w:r>
      <w:r>
        <w:rPr>
          <w:rFonts w:ascii="Times New Roman" w:eastAsia="Times New Roman" w:hAnsi="Times New Roman" w:cs="Times New Roman"/>
          <w:sz w:val="20"/>
        </w:rPr>
        <w:t>, respectively. Then, the following properties hold:</w:t>
      </w:r>
    </w:p>
    <w:p w:rsidR="002F42AC" w:rsidRDefault="002F42AC" w:rsidP="00B13B81">
      <w:pPr>
        <w:spacing w:after="0" w:line="240" w:lineRule="auto"/>
        <w:rPr>
          <w:rFonts w:ascii="Times New Roman" w:eastAsia="Times New Roman" w:hAnsi="Times New Roman" w:cs="Times New Roman"/>
          <w:sz w:val="20"/>
        </w:rPr>
      </w:pPr>
    </w:p>
    <w:p w:rsidR="002F42AC" w:rsidRDefault="002F42AC" w:rsidP="00B13B81">
      <w:pPr>
        <w:spacing w:after="0" w:line="240" w:lineRule="auto"/>
        <w:ind w:left="720" w:hanging="360"/>
        <w:rPr>
          <w:rFonts w:ascii="Times New Roman" w:eastAsia="Times New Roman" w:hAnsi="Times New Roman" w:cs="Times New Roman"/>
          <w:sz w:val="20"/>
        </w:rPr>
      </w:pPr>
      <w:r>
        <w:rPr>
          <w:rFonts w:ascii="Times New Roman" w:eastAsia="Times New Roman" w:hAnsi="Times New Roman" w:cs="Times New Roman"/>
          <w:sz w:val="20"/>
        </w:rPr>
        <w:t>1</w:t>
      </w:r>
      <w:r>
        <w:rPr>
          <w:rFonts w:ascii="Times New Roman" w:eastAsia="Times New Roman" w:hAnsi="Times New Roman" w:cs="Times New Roman"/>
          <w:sz w:val="20"/>
        </w:rPr>
        <w:tab/>
        <w:t xml:space="preserve">If </w:t>
      </w:r>
      <w:r>
        <w:object w:dxaOrig="3855" w:dyaOrig="299">
          <v:rect id="rectole0000000014" o:spid="_x0000_i1038" style="width:192.75pt;height:15pt" o:ole="" o:preferrelative="t" stroked="f">
            <v:imagedata r:id="rId33" o:title=""/>
          </v:rect>
          <o:OLEObject Type="Embed" ProgID="StaticMetafile" ShapeID="rectole0000000014" DrawAspect="Content" ObjectID="_1576682302" r:id="rId34"/>
        </w:object>
      </w:r>
    </w:p>
    <w:p w:rsidR="002F42AC" w:rsidRDefault="002F42AC" w:rsidP="00B13B81">
      <w:pPr>
        <w:spacing w:after="0" w:line="240" w:lineRule="auto"/>
        <w:ind w:left="720" w:hanging="360"/>
        <w:rPr>
          <w:rFonts w:ascii="Times New Roman" w:eastAsia="Times New Roman" w:hAnsi="Times New Roman" w:cs="Times New Roman"/>
          <w:sz w:val="20"/>
        </w:rPr>
      </w:pPr>
      <w:r>
        <w:rPr>
          <w:rFonts w:ascii="Times New Roman" w:eastAsia="Times New Roman" w:hAnsi="Times New Roman" w:cs="Times New Roman"/>
          <w:sz w:val="20"/>
        </w:rPr>
        <w:t>2</w:t>
      </w:r>
      <w:r>
        <w:rPr>
          <w:rFonts w:ascii="Times New Roman" w:eastAsia="Times New Roman" w:hAnsi="Times New Roman" w:cs="Times New Roman"/>
          <w:sz w:val="20"/>
        </w:rPr>
        <w:tab/>
        <w:t xml:space="preserve">If </w:t>
      </w:r>
      <w:r>
        <w:object w:dxaOrig="2924" w:dyaOrig="299">
          <v:rect id="rectole0000000015" o:spid="_x0000_i1039" style="width:146.25pt;height:15pt" o:ole="" o:preferrelative="t" stroked="f">
            <v:imagedata r:id="rId35" o:title=""/>
          </v:rect>
          <o:OLEObject Type="Embed" ProgID="StaticMetafile" ShapeID="rectole0000000015" DrawAspect="Content" ObjectID="_1576682303" r:id="rId36"/>
        </w:object>
      </w:r>
    </w:p>
    <w:p w:rsidR="002F42AC" w:rsidRDefault="002F42AC" w:rsidP="00B13B81">
      <w:pPr>
        <w:spacing w:after="0" w:line="240" w:lineRule="auto"/>
        <w:ind w:left="720" w:hanging="360"/>
        <w:rPr>
          <w:rFonts w:ascii="Times New Roman" w:eastAsia="Times New Roman" w:hAnsi="Times New Roman" w:cs="Times New Roman"/>
          <w:sz w:val="20"/>
        </w:rPr>
      </w:pPr>
      <w:r>
        <w:rPr>
          <w:rFonts w:ascii="Times New Roman" w:eastAsia="Times New Roman" w:hAnsi="Times New Roman" w:cs="Times New Roman"/>
          <w:sz w:val="20"/>
        </w:rPr>
        <w:t>3</w:t>
      </w:r>
      <w:r>
        <w:rPr>
          <w:rFonts w:ascii="Times New Roman" w:eastAsia="Times New Roman" w:hAnsi="Times New Roman" w:cs="Times New Roman"/>
          <w:sz w:val="20"/>
        </w:rPr>
        <w:tab/>
        <w:t xml:space="preserve">If  </w:t>
      </w:r>
      <w:r>
        <w:object w:dxaOrig="3495" w:dyaOrig="555">
          <v:rect id="rectole0000000016" o:spid="_x0000_i1040" style="width:174.75pt;height:27.75pt" o:ole="" o:preferrelative="t" stroked="f">
            <v:imagedata r:id="rId37" o:title=""/>
          </v:rect>
          <o:OLEObject Type="Embed" ProgID="StaticMetafile" ShapeID="rectole0000000016" DrawAspect="Content" ObjectID="_1576682304" r:id="rId38"/>
        </w:object>
      </w:r>
    </w:p>
    <w:p w:rsidR="002F42AC" w:rsidRDefault="002F42AC" w:rsidP="00B13B81">
      <w:pPr>
        <w:spacing w:after="0" w:line="240" w:lineRule="auto"/>
        <w:ind w:left="720" w:hanging="360"/>
        <w:rPr>
          <w:rFonts w:ascii="Times New Roman" w:eastAsia="Times New Roman" w:hAnsi="Times New Roman" w:cs="Times New Roman"/>
          <w:sz w:val="20"/>
        </w:rPr>
      </w:pPr>
      <w:r>
        <w:rPr>
          <w:rFonts w:ascii="Times New Roman" w:eastAsia="Times New Roman" w:hAnsi="Times New Roman" w:cs="Times New Roman"/>
          <w:sz w:val="20"/>
        </w:rPr>
        <w:t>4</w:t>
      </w:r>
      <w:r>
        <w:rPr>
          <w:rFonts w:ascii="Times New Roman" w:eastAsia="Times New Roman" w:hAnsi="Times New Roman" w:cs="Times New Roman"/>
          <w:sz w:val="20"/>
        </w:rPr>
        <w:tab/>
        <w:t xml:space="preserve">If  </w:t>
      </w:r>
      <w:r>
        <w:object w:dxaOrig="4094" w:dyaOrig="585">
          <v:rect id="rectole0000000017" o:spid="_x0000_i1041" style="width:204.75pt;height:29.25pt" o:ole="" o:preferrelative="t" stroked="f">
            <v:imagedata r:id="rId39" o:title=""/>
          </v:rect>
          <o:OLEObject Type="Embed" ProgID="StaticMetafile" ShapeID="rectole0000000017" DrawAspect="Content" ObjectID="_1576682305" r:id="rId40"/>
        </w:object>
      </w:r>
    </w:p>
    <w:p w:rsidR="002F42AC" w:rsidRDefault="002F42AC" w:rsidP="00B13B81">
      <w:pPr>
        <w:spacing w:after="0" w:line="240" w:lineRule="auto"/>
        <w:ind w:left="720" w:hanging="360"/>
        <w:rPr>
          <w:rFonts w:ascii="Times New Roman" w:eastAsia="Times New Roman" w:hAnsi="Times New Roman" w:cs="Times New Roman"/>
          <w:sz w:val="20"/>
        </w:rPr>
      </w:pPr>
      <w:r>
        <w:rPr>
          <w:rFonts w:ascii="Times New Roman" w:eastAsia="Times New Roman" w:hAnsi="Times New Roman" w:cs="Times New Roman"/>
          <w:sz w:val="20"/>
        </w:rPr>
        <w:t>5</w:t>
      </w:r>
      <w:r>
        <w:rPr>
          <w:rFonts w:ascii="Times New Roman" w:eastAsia="Times New Roman" w:hAnsi="Times New Roman" w:cs="Times New Roman"/>
          <w:sz w:val="20"/>
        </w:rPr>
        <w:tab/>
        <w:t xml:space="preserve">If  </w:t>
      </w:r>
      <w:r>
        <w:object w:dxaOrig="4875" w:dyaOrig="585">
          <v:rect id="rectole0000000018" o:spid="_x0000_i1042" style="width:243.75pt;height:29.25pt" o:ole="" o:preferrelative="t" stroked="f">
            <v:imagedata r:id="rId41" o:title=""/>
          </v:rect>
          <o:OLEObject Type="Embed" ProgID="StaticMetafile" ShapeID="rectole0000000018" DrawAspect="Content" ObjectID="_1576682306" r:id="rId42"/>
        </w:object>
      </w:r>
    </w:p>
    <w:p w:rsidR="002F42AC" w:rsidRDefault="002F42AC" w:rsidP="00B13B81">
      <w:pPr>
        <w:spacing w:after="0" w:line="240" w:lineRule="auto"/>
        <w:ind w:left="720" w:hanging="360"/>
        <w:rPr>
          <w:rFonts w:ascii="Times New Roman" w:eastAsia="Times New Roman" w:hAnsi="Times New Roman" w:cs="Times New Roman"/>
          <w:sz w:val="20"/>
        </w:rPr>
      </w:pPr>
      <w:r>
        <w:rPr>
          <w:rFonts w:ascii="Times New Roman" w:eastAsia="Times New Roman" w:hAnsi="Times New Roman" w:cs="Times New Roman"/>
          <w:sz w:val="20"/>
        </w:rPr>
        <w:t>6</w:t>
      </w:r>
      <w:r>
        <w:rPr>
          <w:rFonts w:ascii="Times New Roman" w:eastAsia="Times New Roman" w:hAnsi="Times New Roman" w:cs="Times New Roman"/>
          <w:sz w:val="20"/>
        </w:rPr>
        <w:tab/>
        <w:t xml:space="preserve">If  </w:t>
      </w:r>
      <w:r>
        <w:object w:dxaOrig="3660" w:dyaOrig="585">
          <v:rect id="rectole0000000019" o:spid="_x0000_i1043" style="width:183pt;height:29.25pt" o:ole="" o:preferrelative="t" stroked="f">
            <v:imagedata r:id="rId43" o:title=""/>
          </v:rect>
          <o:OLEObject Type="Embed" ProgID="StaticMetafile" ShapeID="rectole0000000019" DrawAspect="Content" ObjectID="_1576682307" r:id="rId44"/>
        </w:object>
      </w:r>
    </w:p>
    <w:p w:rsidR="002F42AC" w:rsidRDefault="002F42AC" w:rsidP="00B13B81">
      <w:pPr>
        <w:spacing w:after="0" w:line="240" w:lineRule="auto"/>
        <w:ind w:left="720" w:hanging="360"/>
        <w:rPr>
          <w:rFonts w:ascii="Times New Roman" w:eastAsia="Times New Roman" w:hAnsi="Times New Roman" w:cs="Times New Roman"/>
          <w:sz w:val="20"/>
        </w:rPr>
      </w:pPr>
      <w:r>
        <w:rPr>
          <w:rFonts w:ascii="Times New Roman" w:eastAsia="Times New Roman" w:hAnsi="Times New Roman" w:cs="Times New Roman"/>
          <w:sz w:val="20"/>
        </w:rPr>
        <w:t>7</w:t>
      </w:r>
      <w:r>
        <w:rPr>
          <w:rFonts w:ascii="Times New Roman" w:eastAsia="Times New Roman" w:hAnsi="Times New Roman" w:cs="Times New Roman"/>
          <w:sz w:val="20"/>
        </w:rPr>
        <w:tab/>
        <w:t xml:space="preserve">If  </w:t>
      </w:r>
      <w:r>
        <w:object w:dxaOrig="2264" w:dyaOrig="299">
          <v:rect id="rectole0000000020" o:spid="_x0000_i1044" style="width:113.25pt;height:15pt" o:ole="" o:preferrelative="t" stroked="f">
            <v:imagedata r:id="rId45" o:title=""/>
          </v:rect>
          <o:OLEObject Type="Embed" ProgID="StaticMetafile" ShapeID="rectole0000000020" DrawAspect="Content" ObjectID="_1576682308" r:id="rId46"/>
        </w:object>
      </w:r>
    </w:p>
    <w:p w:rsidR="002F42AC" w:rsidRDefault="002F42AC" w:rsidP="00B13B81">
      <w:pPr>
        <w:spacing w:after="0" w:line="240" w:lineRule="auto"/>
        <w:ind w:left="720" w:hanging="360"/>
        <w:rPr>
          <w:rFonts w:ascii="Times New Roman" w:eastAsia="Times New Roman" w:hAnsi="Times New Roman" w:cs="Times New Roman"/>
          <w:sz w:val="20"/>
        </w:rPr>
      </w:pPr>
      <w:r>
        <w:rPr>
          <w:rFonts w:ascii="Times New Roman" w:eastAsia="Times New Roman" w:hAnsi="Times New Roman" w:cs="Times New Roman"/>
          <w:sz w:val="20"/>
        </w:rPr>
        <w:t>8</w:t>
      </w:r>
      <w:r>
        <w:rPr>
          <w:rFonts w:ascii="Times New Roman" w:eastAsia="Times New Roman" w:hAnsi="Times New Roman" w:cs="Times New Roman"/>
          <w:sz w:val="20"/>
        </w:rPr>
        <w:tab/>
        <w:t xml:space="preserve">If  </w:t>
      </w:r>
      <w:r>
        <w:object w:dxaOrig="2505" w:dyaOrig="299">
          <v:rect id="rectole0000000021" o:spid="_x0000_i1045" style="width:125.25pt;height:15pt" o:ole="" o:preferrelative="t" stroked="f">
            <v:imagedata r:id="rId47" o:title=""/>
          </v:rect>
          <o:OLEObject Type="Embed" ProgID="StaticMetafile" ShapeID="rectole0000000021" DrawAspect="Content" ObjectID="_1576682309" r:id="rId48"/>
        </w:object>
      </w:r>
    </w:p>
    <w:p w:rsidR="002F42AC" w:rsidRDefault="002F42AC" w:rsidP="00B13B81">
      <w:pPr>
        <w:spacing w:after="0" w:line="240" w:lineRule="auto"/>
        <w:ind w:left="720" w:hanging="360"/>
        <w:rPr>
          <w:rFonts w:ascii="Times New Roman" w:eastAsia="Times New Roman" w:hAnsi="Times New Roman" w:cs="Times New Roman"/>
          <w:sz w:val="20"/>
        </w:rPr>
      </w:pPr>
      <w:r>
        <w:rPr>
          <w:rFonts w:ascii="Times New Roman" w:eastAsia="Times New Roman" w:hAnsi="Times New Roman" w:cs="Times New Roman"/>
          <w:sz w:val="20"/>
        </w:rPr>
        <w:t>9</w:t>
      </w:r>
      <w:r>
        <w:rPr>
          <w:rFonts w:ascii="Times New Roman" w:eastAsia="Times New Roman" w:hAnsi="Times New Roman" w:cs="Times New Roman"/>
          <w:sz w:val="20"/>
        </w:rPr>
        <w:tab/>
        <w:t xml:space="preserve">If  </w:t>
      </w:r>
      <w:r>
        <w:object w:dxaOrig="4515" w:dyaOrig="420">
          <v:rect id="rectole0000000022" o:spid="_x0000_i1046" style="width:225.75pt;height:21pt" o:ole="" o:preferrelative="t" stroked="f">
            <v:imagedata r:id="rId49" o:title=""/>
          </v:rect>
          <o:OLEObject Type="Embed" ProgID="StaticMetafile" ShapeID="rectole0000000022" DrawAspect="Content" ObjectID="_1576682310" r:id="rId50"/>
        </w:object>
      </w:r>
    </w:p>
    <w:p w:rsidR="002F42AC" w:rsidRDefault="002F42AC" w:rsidP="00B13B81">
      <w:pPr>
        <w:spacing w:after="0" w:line="240" w:lineRule="auto"/>
        <w:ind w:left="720" w:hanging="360"/>
        <w:rPr>
          <w:rFonts w:ascii="Times New Roman" w:eastAsia="Times New Roman" w:hAnsi="Times New Roman" w:cs="Times New Roman"/>
          <w:sz w:val="20"/>
        </w:rPr>
      </w:pPr>
      <w:r>
        <w:rPr>
          <w:rFonts w:ascii="Times New Roman" w:eastAsia="Times New Roman" w:hAnsi="Times New Roman" w:cs="Times New Roman"/>
          <w:sz w:val="20"/>
        </w:rPr>
        <w:t>10</w:t>
      </w:r>
      <w:r>
        <w:rPr>
          <w:rFonts w:ascii="Times New Roman" w:eastAsia="Times New Roman" w:hAnsi="Times New Roman" w:cs="Times New Roman"/>
          <w:sz w:val="20"/>
        </w:rPr>
        <w:tab/>
        <w:t xml:space="preserve">If  </w:t>
      </w:r>
      <w:r>
        <w:object w:dxaOrig="2880" w:dyaOrig="585">
          <v:rect id="rectole0000000023" o:spid="_x0000_i1047" style="width:2in;height:29.25pt" o:ole="" o:preferrelative="t" stroked="f">
            <v:imagedata r:id="rId51" o:title=""/>
          </v:rect>
          <o:OLEObject Type="Embed" ProgID="StaticMetafile" ShapeID="rectole0000000023" DrawAspect="Content" ObjectID="_1576682311" r:id="rId52"/>
        </w:object>
      </w:r>
    </w:p>
    <w:p w:rsidR="002F42AC" w:rsidRDefault="002F42AC" w:rsidP="00B13B81">
      <w:pPr>
        <w:spacing w:after="0" w:line="240" w:lineRule="auto"/>
        <w:ind w:left="720" w:hanging="360"/>
        <w:rPr>
          <w:rFonts w:ascii="Times New Roman" w:eastAsia="Times New Roman" w:hAnsi="Times New Roman" w:cs="Times New Roman"/>
          <w:sz w:val="20"/>
        </w:rPr>
      </w:pPr>
      <w:r>
        <w:rPr>
          <w:rFonts w:ascii="Times New Roman" w:eastAsia="Times New Roman" w:hAnsi="Times New Roman" w:cs="Times New Roman"/>
          <w:sz w:val="20"/>
        </w:rPr>
        <w:t>11</w:t>
      </w:r>
      <w:r>
        <w:rPr>
          <w:rFonts w:ascii="Times New Roman" w:eastAsia="Times New Roman" w:hAnsi="Times New Roman" w:cs="Times New Roman"/>
          <w:sz w:val="20"/>
        </w:rPr>
        <w:tab/>
        <w:t xml:space="preserve">If  </w:t>
      </w:r>
      <w:r>
        <w:object w:dxaOrig="4185" w:dyaOrig="555">
          <v:rect id="rectole0000000024" o:spid="_x0000_i1048" style="width:209.25pt;height:27.75pt" o:ole="" o:preferrelative="t" stroked="f">
            <v:imagedata r:id="rId53" o:title=""/>
          </v:rect>
          <o:OLEObject Type="Embed" ProgID="StaticMetafile" ShapeID="rectole0000000024" DrawAspect="Content" ObjectID="_1576682312" r:id="rId54"/>
        </w:object>
      </w:r>
    </w:p>
    <w:p w:rsidR="002F42AC" w:rsidRDefault="002F42AC" w:rsidP="00B13B81">
      <w:pPr>
        <w:spacing w:after="0" w:line="240" w:lineRule="auto"/>
        <w:rPr>
          <w:rFonts w:ascii="Times New Roman" w:eastAsia="Times New Roman" w:hAnsi="Times New Roman" w:cs="Times New Roman"/>
          <w:sz w:val="20"/>
        </w:rPr>
      </w:pPr>
    </w:p>
    <w:p w:rsidR="002F42AC" w:rsidRPr="00B13B81" w:rsidRDefault="002F42AC" w:rsidP="00B13B81">
      <w:pPr>
        <w:pStyle w:val="ListParagraph"/>
        <w:numPr>
          <w:ilvl w:val="0"/>
          <w:numId w:val="33"/>
        </w:numPr>
        <w:spacing w:after="0" w:line="240" w:lineRule="auto"/>
        <w:jc w:val="both"/>
        <w:rPr>
          <w:rFonts w:ascii="Times New Roman" w:eastAsia="Times New Roman" w:hAnsi="Times New Roman" w:cs="Times New Roman"/>
          <w:b/>
          <w:color w:val="44546A" w:themeColor="text2"/>
        </w:rPr>
      </w:pPr>
      <w:r w:rsidRPr="00B13B81">
        <w:rPr>
          <w:rFonts w:ascii="Times New Roman" w:eastAsia="Times New Roman" w:hAnsi="Times New Roman" w:cs="Times New Roman"/>
          <w:b/>
          <w:color w:val="44546A" w:themeColor="text2"/>
        </w:rPr>
        <w:t xml:space="preserve">MODEL FORMULATIONS </w:t>
      </w:r>
    </w:p>
    <w:p w:rsidR="002F42AC" w:rsidRDefault="002F42AC" w:rsidP="00B13B81">
      <w:pPr>
        <w:spacing w:after="0" w:line="240" w:lineRule="auto"/>
        <w:jc w:val="both"/>
        <w:rPr>
          <w:rFonts w:ascii="Times New Roman" w:eastAsia="Times New Roman" w:hAnsi="Times New Roman" w:cs="Times New Roman"/>
          <w:sz w:val="20"/>
        </w:rPr>
      </w:pPr>
      <w:r>
        <w:rPr>
          <w:rFonts w:ascii="Times New Roman" w:eastAsia="Times New Roman" w:hAnsi="Times New Roman" w:cs="Times New Roman"/>
          <w:sz w:val="20"/>
        </w:rPr>
        <w:t xml:space="preserve">The following assumptions are considered to design the cholera [3], [6], [15] carrier [7] model.  </w:t>
      </w:r>
    </w:p>
    <w:p w:rsidR="002F42AC" w:rsidRDefault="002F42AC" w:rsidP="00B13B81">
      <w:pPr>
        <w:spacing w:after="0" w:line="240" w:lineRule="auto"/>
        <w:ind w:left="1440" w:hanging="720"/>
        <w:jc w:val="both"/>
        <w:rPr>
          <w:rFonts w:ascii="Times New Roman" w:eastAsia="Times New Roman" w:hAnsi="Times New Roman" w:cs="Times New Roman"/>
          <w:sz w:val="20"/>
        </w:rPr>
      </w:pPr>
      <w:r>
        <w:rPr>
          <w:rFonts w:ascii="Times New Roman" w:eastAsia="Times New Roman" w:hAnsi="Times New Roman" w:cs="Times New Roman"/>
          <w:sz w:val="20"/>
        </w:rPr>
        <w:t>i.</w:t>
      </w:r>
      <w:r>
        <w:rPr>
          <w:rFonts w:ascii="Times New Roman" w:eastAsia="Times New Roman" w:hAnsi="Times New Roman" w:cs="Times New Roman"/>
          <w:sz w:val="20"/>
        </w:rPr>
        <w:tab/>
        <w:t>Allowing recruitment of immigrant with cholera carrier.</w:t>
      </w:r>
    </w:p>
    <w:p w:rsidR="002F42AC" w:rsidRDefault="002F42AC" w:rsidP="00B13B81">
      <w:pPr>
        <w:spacing w:after="0" w:line="240" w:lineRule="auto"/>
        <w:ind w:left="1440" w:hanging="720"/>
        <w:rPr>
          <w:rFonts w:ascii="Times New Roman" w:eastAsia="Times New Roman" w:hAnsi="Times New Roman" w:cs="Times New Roman"/>
          <w:sz w:val="20"/>
        </w:rPr>
      </w:pPr>
      <w:r>
        <w:rPr>
          <w:rFonts w:ascii="Times New Roman" w:eastAsia="Times New Roman" w:hAnsi="Times New Roman" w:cs="Times New Roman"/>
          <w:sz w:val="20"/>
        </w:rPr>
        <w:t>ii.</w:t>
      </w:r>
      <w:r>
        <w:rPr>
          <w:rFonts w:ascii="Times New Roman" w:eastAsia="Times New Roman" w:hAnsi="Times New Roman" w:cs="Times New Roman"/>
          <w:sz w:val="20"/>
        </w:rPr>
        <w:tab/>
        <w:t xml:space="preserve">Using combine incidence rates of the form </w:t>
      </w:r>
      <w:r>
        <w:object w:dxaOrig="1800" w:dyaOrig="615">
          <v:rect id="rectole0000000025" o:spid="_x0000_i1049" style="width:90pt;height:30.75pt" o:ole="" o:preferrelative="t" stroked="f">
            <v:imagedata r:id="rId55" o:title=""/>
          </v:rect>
          <o:OLEObject Type="Embed" ProgID="StaticMetafile" ShapeID="rectole0000000025" DrawAspect="Content" ObjectID="_1576682313" r:id="rId56"/>
        </w:object>
      </w:r>
    </w:p>
    <w:p w:rsidR="002F42AC" w:rsidRDefault="002F42AC" w:rsidP="00B13B81">
      <w:pPr>
        <w:spacing w:after="0" w:line="240" w:lineRule="auto"/>
        <w:ind w:left="1440" w:hanging="720"/>
        <w:rPr>
          <w:rFonts w:ascii="Times New Roman" w:eastAsia="Times New Roman" w:hAnsi="Times New Roman" w:cs="Times New Roman"/>
          <w:sz w:val="20"/>
        </w:rPr>
      </w:pPr>
      <w:r>
        <w:rPr>
          <w:rFonts w:ascii="Times New Roman" w:eastAsia="Times New Roman" w:hAnsi="Times New Roman" w:cs="Times New Roman"/>
          <w:sz w:val="20"/>
        </w:rPr>
        <w:t>.</w:t>
      </w:r>
    </w:p>
    <w:p w:rsidR="002F42AC" w:rsidRDefault="002F42AC" w:rsidP="00B13B81">
      <w:pPr>
        <w:spacing w:after="0" w:line="240" w:lineRule="auto"/>
        <w:ind w:left="1440" w:hanging="720"/>
        <w:rPr>
          <w:rFonts w:ascii="Times New Roman" w:eastAsia="Times New Roman" w:hAnsi="Times New Roman" w:cs="Times New Roman"/>
          <w:sz w:val="20"/>
        </w:rPr>
      </w:pPr>
      <w:r>
        <w:rPr>
          <w:rFonts w:ascii="Times New Roman" w:eastAsia="Times New Roman" w:hAnsi="Times New Roman" w:cs="Times New Roman"/>
          <w:sz w:val="20"/>
        </w:rPr>
        <w:t>iii.</w:t>
      </w:r>
      <w:r>
        <w:rPr>
          <w:rFonts w:ascii="Times New Roman" w:eastAsia="Times New Roman" w:hAnsi="Times New Roman" w:cs="Times New Roman"/>
          <w:sz w:val="20"/>
        </w:rPr>
        <w:tab/>
        <w:t>Transmission occurred through direct contact with infectious or contact with carrier individuals with V.cholerae.</w:t>
      </w:r>
    </w:p>
    <w:p w:rsidR="002F42AC" w:rsidRDefault="002F42AC" w:rsidP="00B13B81">
      <w:pPr>
        <w:spacing w:after="0" w:line="240" w:lineRule="auto"/>
        <w:ind w:left="1440" w:hanging="720"/>
        <w:rPr>
          <w:rFonts w:ascii="Times New Roman" w:eastAsia="Times New Roman" w:hAnsi="Times New Roman" w:cs="Times New Roman"/>
          <w:sz w:val="20"/>
        </w:rPr>
      </w:pPr>
      <w:r>
        <w:rPr>
          <w:rFonts w:ascii="Times New Roman" w:eastAsia="Times New Roman" w:hAnsi="Times New Roman" w:cs="Times New Roman"/>
          <w:sz w:val="20"/>
        </w:rPr>
        <w:t>iv.</w:t>
      </w:r>
      <w:r>
        <w:rPr>
          <w:rFonts w:ascii="Times New Roman" w:eastAsia="Times New Roman" w:hAnsi="Times New Roman" w:cs="Times New Roman"/>
          <w:sz w:val="20"/>
        </w:rPr>
        <w:tab/>
        <w:t>Assume that displaced individuals do not form separate settlements.</w:t>
      </w:r>
    </w:p>
    <w:p w:rsidR="002F42AC" w:rsidRDefault="002F42AC" w:rsidP="00B13B81">
      <w:pPr>
        <w:spacing w:after="0" w:line="240" w:lineRule="auto"/>
        <w:ind w:left="720"/>
        <w:jc w:val="both"/>
        <w:rPr>
          <w:rFonts w:ascii="Times New Roman" w:eastAsia="Times New Roman" w:hAnsi="Times New Roman" w:cs="Times New Roman"/>
          <w:sz w:val="20"/>
        </w:rPr>
      </w:pPr>
    </w:p>
    <w:p w:rsidR="002F42AC" w:rsidRDefault="002F42AC" w:rsidP="00B13B81">
      <w:pPr>
        <w:spacing w:after="0" w:line="240" w:lineRule="auto"/>
        <w:jc w:val="both"/>
        <w:rPr>
          <w:rFonts w:ascii="Times New Roman" w:eastAsia="Times New Roman" w:hAnsi="Times New Roman" w:cs="Times New Roman"/>
          <w:sz w:val="20"/>
        </w:rPr>
      </w:pPr>
      <w:r>
        <w:rPr>
          <w:rFonts w:ascii="Times New Roman" w:eastAsia="Times New Roman" w:hAnsi="Times New Roman" w:cs="Times New Roman"/>
          <w:sz w:val="20"/>
        </w:rPr>
        <w:t>Using mentioned assumptions, the schematic diagram below establish the interaction between different populations:</w:t>
      </w:r>
    </w:p>
    <w:p w:rsidR="002F42AC" w:rsidRPr="00B13B81" w:rsidRDefault="002F42AC" w:rsidP="00B13B81">
      <w:pPr>
        <w:spacing w:after="0" w:line="240" w:lineRule="auto"/>
        <w:ind w:left="720"/>
        <w:jc w:val="center"/>
        <w:rPr>
          <w:rFonts w:ascii="Times New Roman" w:eastAsia="Times New Roman" w:hAnsi="Times New Roman" w:cs="Times New Roman"/>
          <w:b/>
          <w:i/>
          <w:sz w:val="20"/>
          <w:szCs w:val="20"/>
        </w:rPr>
      </w:pPr>
      <w:r w:rsidRPr="00B13B81">
        <w:rPr>
          <w:b/>
          <w:i/>
          <w:sz w:val="20"/>
          <w:szCs w:val="20"/>
        </w:rPr>
        <w:object w:dxaOrig="7894" w:dyaOrig="3989">
          <v:rect id="rectole0000000026" o:spid="_x0000_i1050" style="width:394.5pt;height:199.5pt" o:ole="" o:preferrelative="t" stroked="f">
            <v:imagedata r:id="rId57" o:title=""/>
          </v:rect>
          <o:OLEObject Type="Embed" ProgID="StaticMetafile" ShapeID="rectole0000000026" DrawAspect="Content" ObjectID="_1576682314" r:id="rId58"/>
        </w:object>
      </w:r>
    </w:p>
    <w:p w:rsidR="002F42AC" w:rsidRDefault="002F42AC" w:rsidP="00B13B81">
      <w:pPr>
        <w:spacing w:after="0" w:line="240" w:lineRule="auto"/>
        <w:ind w:left="720"/>
        <w:jc w:val="center"/>
        <w:rPr>
          <w:rFonts w:ascii="Times New Roman" w:eastAsia="Times New Roman" w:hAnsi="Times New Roman" w:cs="Times New Roman"/>
          <w:b/>
          <w:i/>
          <w:sz w:val="20"/>
          <w:szCs w:val="20"/>
        </w:rPr>
      </w:pPr>
      <w:r w:rsidRPr="00B13B81">
        <w:rPr>
          <w:rFonts w:ascii="Times New Roman" w:eastAsia="Times New Roman" w:hAnsi="Times New Roman" w:cs="Times New Roman"/>
          <w:b/>
          <w:i/>
          <w:sz w:val="20"/>
          <w:szCs w:val="20"/>
        </w:rPr>
        <w:t>Figure 1:  Flow diagr</w:t>
      </w:r>
      <w:r w:rsidR="00B13B81">
        <w:rPr>
          <w:rFonts w:ascii="Times New Roman" w:eastAsia="Times New Roman" w:hAnsi="Times New Roman" w:cs="Times New Roman"/>
          <w:b/>
          <w:i/>
          <w:sz w:val="20"/>
          <w:szCs w:val="20"/>
        </w:rPr>
        <w:t>am of the cholera carrier model</w:t>
      </w:r>
    </w:p>
    <w:p w:rsidR="00B13B81" w:rsidRPr="00B13B81" w:rsidRDefault="00B13B81" w:rsidP="00B13B81">
      <w:pPr>
        <w:spacing w:after="0" w:line="240" w:lineRule="auto"/>
        <w:ind w:left="720"/>
        <w:jc w:val="center"/>
        <w:rPr>
          <w:rFonts w:ascii="Times New Roman" w:eastAsia="Times New Roman" w:hAnsi="Times New Roman" w:cs="Times New Roman"/>
          <w:b/>
          <w:i/>
          <w:sz w:val="20"/>
          <w:szCs w:val="20"/>
        </w:rPr>
      </w:pPr>
    </w:p>
    <w:p w:rsidR="002F42AC" w:rsidRDefault="002F42AC" w:rsidP="00B13B81">
      <w:pPr>
        <w:spacing w:after="0" w:line="240" w:lineRule="auto"/>
        <w:jc w:val="both"/>
        <w:rPr>
          <w:rFonts w:ascii="Times New Roman" w:eastAsia="Times New Roman" w:hAnsi="Times New Roman" w:cs="Times New Roman"/>
          <w:sz w:val="20"/>
        </w:rPr>
      </w:pPr>
      <w:r>
        <w:rPr>
          <w:rFonts w:ascii="Times New Roman" w:eastAsia="Times New Roman" w:hAnsi="Times New Roman" w:cs="Times New Roman"/>
          <w:sz w:val="20"/>
        </w:rPr>
        <w:t>Thus, the model formulation is governed by the following system of non -linear differential equations:</w:t>
      </w:r>
    </w:p>
    <w:p w:rsidR="002F42AC" w:rsidRDefault="002F42AC" w:rsidP="00B13B81">
      <w:pPr>
        <w:spacing w:after="0" w:line="240" w:lineRule="auto"/>
        <w:ind w:left="720"/>
        <w:rPr>
          <w:rFonts w:ascii="Times New Roman" w:eastAsia="Times New Roman" w:hAnsi="Times New Roman" w:cs="Times New Roman"/>
          <w:sz w:val="20"/>
        </w:rPr>
      </w:pPr>
      <w:r>
        <w:object w:dxaOrig="5265" w:dyaOrig="3135">
          <v:rect id="rectole0000000027" o:spid="_x0000_i1051" style="width:263.25pt;height:156.75pt" o:ole="" o:preferrelative="t" stroked="f">
            <v:imagedata r:id="rId59" o:title=""/>
          </v:rect>
          <o:OLEObject Type="Embed" ProgID="StaticMetafile" ShapeID="rectole0000000027" DrawAspect="Content" ObjectID="_1576682315" r:id="rId60"/>
        </w:object>
      </w:r>
    </w:p>
    <w:p w:rsidR="002F42AC" w:rsidRDefault="002F42AC" w:rsidP="00B13B81">
      <w:pPr>
        <w:spacing w:after="0" w:line="240" w:lineRule="auto"/>
        <w:ind w:left="720"/>
        <w:rPr>
          <w:rFonts w:ascii="Times New Roman" w:eastAsia="Times New Roman" w:hAnsi="Times New Roman" w:cs="Times New Roman"/>
          <w:sz w:val="20"/>
        </w:rPr>
      </w:pPr>
    </w:p>
    <w:p w:rsidR="002F42AC" w:rsidRDefault="002F42AC" w:rsidP="00B13B81">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Subject to the initial conditions </w:t>
      </w:r>
    </w:p>
    <w:p w:rsidR="002F42AC" w:rsidRDefault="002F42AC" w:rsidP="00B13B81">
      <w:pPr>
        <w:spacing w:after="0" w:line="240" w:lineRule="auto"/>
        <w:rPr>
          <w:rFonts w:ascii="Times New Roman" w:eastAsia="Times New Roman" w:hAnsi="Times New Roman" w:cs="Times New Roman"/>
          <w:sz w:val="20"/>
        </w:rPr>
      </w:pPr>
      <w:r>
        <w:object w:dxaOrig="4440" w:dyaOrig="345">
          <v:rect id="rectole0000000028" o:spid="_x0000_i1052" style="width:222pt;height:17.25pt" o:ole="" o:preferrelative="t" stroked="f">
            <v:imagedata r:id="rId61" o:title=""/>
          </v:rect>
          <o:OLEObject Type="Embed" ProgID="StaticMetafile" ShapeID="rectole0000000028" DrawAspect="Content" ObjectID="_1576682316" r:id="rId62"/>
        </w:object>
      </w:r>
    </w:p>
    <w:p w:rsidR="002F42AC" w:rsidRDefault="002F42AC" w:rsidP="00B13B81">
      <w:pPr>
        <w:spacing w:after="0" w:line="240" w:lineRule="auto"/>
        <w:ind w:left="720"/>
        <w:rPr>
          <w:rFonts w:ascii="Times New Roman" w:eastAsia="Times New Roman" w:hAnsi="Times New Roman" w:cs="Times New Roman"/>
          <w:sz w:val="20"/>
        </w:rPr>
      </w:pPr>
    </w:p>
    <w:p w:rsidR="002F42AC" w:rsidRPr="00B13B81" w:rsidRDefault="002F42AC" w:rsidP="00B13B81">
      <w:pPr>
        <w:spacing w:after="0" w:line="240" w:lineRule="auto"/>
        <w:jc w:val="center"/>
        <w:rPr>
          <w:rFonts w:ascii="Times New Roman" w:eastAsia="Times New Roman" w:hAnsi="Times New Roman" w:cs="Times New Roman"/>
          <w:b/>
          <w:i/>
          <w:sz w:val="18"/>
        </w:rPr>
      </w:pPr>
      <w:r w:rsidRPr="00B13B81">
        <w:rPr>
          <w:rFonts w:ascii="Times New Roman" w:eastAsia="Times New Roman" w:hAnsi="Times New Roman" w:cs="Times New Roman"/>
          <w:b/>
          <w:i/>
          <w:sz w:val="18"/>
        </w:rPr>
        <w:t>Table 1: Description of Variables, Parameters, and Hypothe</w:t>
      </w:r>
      <w:r w:rsidR="00B13B81">
        <w:rPr>
          <w:rFonts w:ascii="Times New Roman" w:eastAsia="Times New Roman" w:hAnsi="Times New Roman" w:cs="Times New Roman"/>
          <w:b/>
          <w:i/>
          <w:sz w:val="18"/>
        </w:rPr>
        <w:t>tical values with their sources</w:t>
      </w:r>
    </w:p>
    <w:tbl>
      <w:tblPr>
        <w:tblW w:w="0" w:type="auto"/>
        <w:jc w:val="center"/>
        <w:tblInd w:w="1142" w:type="dxa"/>
        <w:tblCellMar>
          <w:left w:w="10" w:type="dxa"/>
          <w:right w:w="10" w:type="dxa"/>
        </w:tblCellMar>
        <w:tblLook w:val="0000"/>
      </w:tblPr>
      <w:tblGrid>
        <w:gridCol w:w="1451"/>
        <w:gridCol w:w="149"/>
        <w:gridCol w:w="3181"/>
        <w:gridCol w:w="900"/>
        <w:gridCol w:w="1170"/>
      </w:tblGrid>
      <w:tr w:rsidR="002F42AC" w:rsidTr="00B13B81">
        <w:tblPrEx>
          <w:tblCellMar>
            <w:top w:w="0" w:type="dxa"/>
            <w:bottom w:w="0" w:type="dxa"/>
          </w:tblCellMar>
        </w:tblPrEx>
        <w:trPr>
          <w:jc w:val="center"/>
        </w:trPr>
        <w:tc>
          <w:tcPr>
            <w:tcW w:w="1600" w:type="dxa"/>
            <w:gridSpan w:val="2"/>
            <w:tcBorders>
              <w:top w:val="single" w:sz="5" w:space="0" w:color="000000"/>
              <w:left w:val="single" w:sz="5" w:space="0" w:color="000000"/>
              <w:bottom w:val="single" w:sz="5" w:space="0" w:color="000000"/>
              <w:right w:val="single" w:sz="5" w:space="0" w:color="000000"/>
            </w:tcBorders>
            <w:shd w:val="clear" w:color="auto" w:fill="auto"/>
            <w:tcMar>
              <w:left w:w="108" w:type="dxa"/>
              <w:right w:w="108" w:type="dxa"/>
            </w:tcMar>
          </w:tcPr>
          <w:p w:rsidR="002F42AC" w:rsidRDefault="002F42AC" w:rsidP="00B13B81">
            <w:pPr>
              <w:spacing w:after="0" w:line="240" w:lineRule="auto"/>
              <w:jc w:val="both"/>
              <w:rPr>
                <w:rFonts w:ascii="Times New Roman" w:eastAsia="Times New Roman" w:hAnsi="Times New Roman" w:cs="Times New Roman"/>
                <w:b/>
                <w:sz w:val="20"/>
              </w:rPr>
            </w:pPr>
            <w:r>
              <w:rPr>
                <w:rFonts w:ascii="Times New Roman" w:eastAsia="Times New Roman" w:hAnsi="Times New Roman" w:cs="Times New Roman"/>
                <w:b/>
                <w:sz w:val="20"/>
              </w:rPr>
              <w:t>Variables</w:t>
            </w:r>
          </w:p>
        </w:tc>
        <w:tc>
          <w:tcPr>
            <w:tcW w:w="5251" w:type="dxa"/>
            <w:gridSpan w:val="3"/>
            <w:tcBorders>
              <w:top w:val="single" w:sz="5" w:space="0" w:color="000000"/>
              <w:left w:val="single" w:sz="5" w:space="0" w:color="000000"/>
              <w:bottom w:val="single" w:sz="5" w:space="0" w:color="000000"/>
              <w:right w:val="single" w:sz="5" w:space="0" w:color="000000"/>
            </w:tcBorders>
            <w:shd w:val="clear" w:color="auto" w:fill="auto"/>
            <w:tcMar>
              <w:left w:w="108" w:type="dxa"/>
              <w:right w:w="108" w:type="dxa"/>
            </w:tcMar>
          </w:tcPr>
          <w:p w:rsidR="002F42AC" w:rsidRDefault="002F42AC" w:rsidP="00B13B81">
            <w:pPr>
              <w:spacing w:after="0" w:line="240" w:lineRule="auto"/>
              <w:jc w:val="both"/>
              <w:rPr>
                <w:rFonts w:ascii="Times New Roman" w:eastAsia="Times New Roman" w:hAnsi="Times New Roman" w:cs="Times New Roman"/>
                <w:sz w:val="20"/>
              </w:rPr>
            </w:pPr>
            <w:r>
              <w:rPr>
                <w:rFonts w:ascii="Times New Roman" w:eastAsia="Times New Roman" w:hAnsi="Times New Roman" w:cs="Times New Roman"/>
                <w:sz w:val="20"/>
              </w:rPr>
              <w:t xml:space="preserve">         </w:t>
            </w:r>
            <w:r>
              <w:rPr>
                <w:rFonts w:ascii="Times New Roman" w:eastAsia="Times New Roman" w:hAnsi="Times New Roman" w:cs="Times New Roman"/>
                <w:b/>
                <w:sz w:val="20"/>
              </w:rPr>
              <w:t>Description of variables</w:t>
            </w:r>
          </w:p>
        </w:tc>
      </w:tr>
      <w:tr w:rsidR="002F42AC" w:rsidTr="00B13B81">
        <w:tblPrEx>
          <w:tblCellMar>
            <w:top w:w="0" w:type="dxa"/>
            <w:bottom w:w="0" w:type="dxa"/>
          </w:tblCellMar>
        </w:tblPrEx>
        <w:trPr>
          <w:jc w:val="center"/>
        </w:trPr>
        <w:tc>
          <w:tcPr>
            <w:tcW w:w="1600" w:type="dxa"/>
            <w:gridSpan w:val="2"/>
            <w:tcBorders>
              <w:top w:val="single" w:sz="5" w:space="0" w:color="000000"/>
              <w:left w:val="single" w:sz="5" w:space="0" w:color="000000"/>
              <w:bottom w:val="single" w:sz="5" w:space="0" w:color="000000"/>
              <w:right w:val="single" w:sz="5" w:space="0" w:color="000000"/>
            </w:tcBorders>
            <w:shd w:val="clear" w:color="auto" w:fill="auto"/>
            <w:tcMar>
              <w:left w:w="108" w:type="dxa"/>
              <w:right w:w="108" w:type="dxa"/>
            </w:tcMar>
          </w:tcPr>
          <w:p w:rsidR="002F42AC" w:rsidRDefault="002F42AC" w:rsidP="00B13B81">
            <w:pPr>
              <w:spacing w:after="0" w:line="240" w:lineRule="auto"/>
              <w:rPr>
                <w:rFonts w:ascii="Times New Roman" w:eastAsia="Times New Roman" w:hAnsi="Times New Roman" w:cs="Times New Roman"/>
                <w:sz w:val="20"/>
              </w:rPr>
            </w:pPr>
            <w:r>
              <w:object w:dxaOrig="404" w:dyaOrig="299">
                <v:rect id="rectole0000000029" o:spid="_x0000_i1053" style="width:20.25pt;height:15pt" o:ole="" o:preferrelative="t" stroked="f">
                  <v:imagedata r:id="rId63" o:title=""/>
                </v:rect>
                <o:OLEObject Type="Embed" ProgID="StaticMetafile" ShapeID="rectole0000000029" DrawAspect="Content" ObjectID="_1576682317" r:id="rId64"/>
              </w:object>
            </w:r>
          </w:p>
        </w:tc>
        <w:tc>
          <w:tcPr>
            <w:tcW w:w="5251" w:type="dxa"/>
            <w:gridSpan w:val="3"/>
            <w:tcBorders>
              <w:top w:val="single" w:sz="5" w:space="0" w:color="000000"/>
              <w:left w:val="single" w:sz="5" w:space="0" w:color="000000"/>
              <w:bottom w:val="single" w:sz="5" w:space="0" w:color="000000"/>
              <w:right w:val="single" w:sz="5" w:space="0" w:color="000000"/>
            </w:tcBorders>
            <w:shd w:val="clear" w:color="auto" w:fill="auto"/>
            <w:tcMar>
              <w:left w:w="108" w:type="dxa"/>
              <w:right w:w="108" w:type="dxa"/>
            </w:tcMar>
          </w:tcPr>
          <w:p w:rsidR="002F42AC" w:rsidRDefault="002F42AC" w:rsidP="00B13B81">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Susceptible Population</w:t>
            </w:r>
          </w:p>
        </w:tc>
      </w:tr>
      <w:tr w:rsidR="002F42AC" w:rsidTr="00B13B81">
        <w:tblPrEx>
          <w:tblCellMar>
            <w:top w:w="0" w:type="dxa"/>
            <w:bottom w:w="0" w:type="dxa"/>
          </w:tblCellMar>
        </w:tblPrEx>
        <w:trPr>
          <w:jc w:val="center"/>
        </w:trPr>
        <w:tc>
          <w:tcPr>
            <w:tcW w:w="1600" w:type="dxa"/>
            <w:gridSpan w:val="2"/>
            <w:tcBorders>
              <w:top w:val="single" w:sz="5" w:space="0" w:color="000000"/>
              <w:left w:val="single" w:sz="5" w:space="0" w:color="000000"/>
              <w:bottom w:val="single" w:sz="5" w:space="0" w:color="000000"/>
              <w:right w:val="single" w:sz="5" w:space="0" w:color="000000"/>
            </w:tcBorders>
            <w:shd w:val="clear" w:color="auto" w:fill="auto"/>
            <w:tcMar>
              <w:left w:w="108" w:type="dxa"/>
              <w:right w:w="108" w:type="dxa"/>
            </w:tcMar>
          </w:tcPr>
          <w:p w:rsidR="002F42AC" w:rsidRDefault="002F42AC" w:rsidP="00B13B81">
            <w:pPr>
              <w:spacing w:after="0" w:line="240" w:lineRule="auto"/>
              <w:rPr>
                <w:rFonts w:ascii="Times New Roman" w:eastAsia="Times New Roman" w:hAnsi="Times New Roman" w:cs="Times New Roman"/>
                <w:sz w:val="20"/>
              </w:rPr>
            </w:pPr>
            <w:r>
              <w:object w:dxaOrig="420" w:dyaOrig="299">
                <v:rect id="rectole0000000030" o:spid="_x0000_i1054" style="width:21pt;height:15pt" o:ole="" o:preferrelative="t" stroked="f">
                  <v:imagedata r:id="rId65" o:title=""/>
                </v:rect>
                <o:OLEObject Type="Embed" ProgID="StaticMetafile" ShapeID="rectole0000000030" DrawAspect="Content" ObjectID="_1576682318" r:id="rId66"/>
              </w:object>
            </w:r>
          </w:p>
        </w:tc>
        <w:tc>
          <w:tcPr>
            <w:tcW w:w="5251" w:type="dxa"/>
            <w:gridSpan w:val="3"/>
            <w:tcBorders>
              <w:top w:val="single" w:sz="5" w:space="0" w:color="000000"/>
              <w:left w:val="single" w:sz="5" w:space="0" w:color="000000"/>
              <w:bottom w:val="single" w:sz="5" w:space="0" w:color="000000"/>
              <w:right w:val="single" w:sz="5" w:space="0" w:color="000000"/>
            </w:tcBorders>
            <w:shd w:val="clear" w:color="auto" w:fill="auto"/>
            <w:tcMar>
              <w:left w:w="108" w:type="dxa"/>
              <w:right w:w="108" w:type="dxa"/>
            </w:tcMar>
          </w:tcPr>
          <w:p w:rsidR="002F42AC" w:rsidRDefault="002F42AC" w:rsidP="00B13B81">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Carrier Population</w:t>
            </w:r>
          </w:p>
        </w:tc>
      </w:tr>
      <w:tr w:rsidR="002F42AC" w:rsidTr="00B13B81">
        <w:tblPrEx>
          <w:tblCellMar>
            <w:top w:w="0" w:type="dxa"/>
            <w:bottom w:w="0" w:type="dxa"/>
          </w:tblCellMar>
        </w:tblPrEx>
        <w:trPr>
          <w:jc w:val="center"/>
        </w:trPr>
        <w:tc>
          <w:tcPr>
            <w:tcW w:w="1600" w:type="dxa"/>
            <w:gridSpan w:val="2"/>
            <w:tcBorders>
              <w:top w:val="single" w:sz="5" w:space="0" w:color="000000"/>
              <w:left w:val="single" w:sz="5" w:space="0" w:color="000000"/>
              <w:bottom w:val="single" w:sz="5" w:space="0" w:color="000000"/>
              <w:right w:val="single" w:sz="5" w:space="0" w:color="000000"/>
            </w:tcBorders>
            <w:shd w:val="clear" w:color="auto" w:fill="auto"/>
            <w:tcMar>
              <w:left w:w="108" w:type="dxa"/>
              <w:right w:w="108" w:type="dxa"/>
            </w:tcMar>
          </w:tcPr>
          <w:p w:rsidR="002F42AC" w:rsidRDefault="002F42AC" w:rsidP="00B13B81">
            <w:pPr>
              <w:spacing w:after="0" w:line="240" w:lineRule="auto"/>
              <w:rPr>
                <w:rFonts w:ascii="Times New Roman" w:eastAsia="Times New Roman" w:hAnsi="Times New Roman" w:cs="Times New Roman"/>
                <w:sz w:val="20"/>
              </w:rPr>
            </w:pPr>
            <w:r>
              <w:object w:dxaOrig="374" w:dyaOrig="299">
                <v:rect id="rectole0000000031" o:spid="_x0000_i1055" style="width:18.75pt;height:15pt" o:ole="" o:preferrelative="t" stroked="f">
                  <v:imagedata r:id="rId67" o:title=""/>
                </v:rect>
                <o:OLEObject Type="Embed" ProgID="StaticMetafile" ShapeID="rectole0000000031" DrawAspect="Content" ObjectID="_1576682319" r:id="rId68"/>
              </w:object>
            </w:r>
          </w:p>
        </w:tc>
        <w:tc>
          <w:tcPr>
            <w:tcW w:w="5251" w:type="dxa"/>
            <w:gridSpan w:val="3"/>
            <w:tcBorders>
              <w:top w:val="single" w:sz="5" w:space="0" w:color="000000"/>
              <w:left w:val="single" w:sz="5" w:space="0" w:color="000000"/>
              <w:bottom w:val="single" w:sz="5" w:space="0" w:color="000000"/>
              <w:right w:val="single" w:sz="5" w:space="0" w:color="000000"/>
            </w:tcBorders>
            <w:shd w:val="clear" w:color="auto" w:fill="auto"/>
            <w:tcMar>
              <w:left w:w="108" w:type="dxa"/>
              <w:right w:w="108" w:type="dxa"/>
            </w:tcMar>
          </w:tcPr>
          <w:p w:rsidR="002F42AC" w:rsidRDefault="002F42AC" w:rsidP="00B13B81">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Symptomatic Population</w:t>
            </w:r>
          </w:p>
        </w:tc>
      </w:tr>
      <w:tr w:rsidR="002F42AC" w:rsidTr="00B13B81">
        <w:tblPrEx>
          <w:tblCellMar>
            <w:top w:w="0" w:type="dxa"/>
            <w:bottom w:w="0" w:type="dxa"/>
          </w:tblCellMar>
        </w:tblPrEx>
        <w:trPr>
          <w:jc w:val="center"/>
        </w:trPr>
        <w:tc>
          <w:tcPr>
            <w:tcW w:w="1600" w:type="dxa"/>
            <w:gridSpan w:val="2"/>
            <w:tcBorders>
              <w:top w:val="single" w:sz="5" w:space="0" w:color="000000"/>
              <w:left w:val="single" w:sz="5" w:space="0" w:color="000000"/>
              <w:bottom w:val="single" w:sz="5" w:space="0" w:color="000000"/>
              <w:right w:val="single" w:sz="5" w:space="0" w:color="000000"/>
            </w:tcBorders>
            <w:shd w:val="clear" w:color="auto" w:fill="auto"/>
            <w:tcMar>
              <w:left w:w="108" w:type="dxa"/>
              <w:right w:w="108" w:type="dxa"/>
            </w:tcMar>
          </w:tcPr>
          <w:p w:rsidR="002F42AC" w:rsidRDefault="002F42AC" w:rsidP="00B13B81">
            <w:pPr>
              <w:spacing w:after="0" w:line="240" w:lineRule="auto"/>
              <w:rPr>
                <w:rFonts w:ascii="Times New Roman" w:eastAsia="Times New Roman" w:hAnsi="Times New Roman" w:cs="Times New Roman"/>
                <w:sz w:val="20"/>
              </w:rPr>
            </w:pPr>
            <w:r>
              <w:object w:dxaOrig="420" w:dyaOrig="299">
                <v:rect id="rectole0000000032" o:spid="_x0000_i1056" style="width:21pt;height:15pt" o:ole="" o:preferrelative="t" stroked="f">
                  <v:imagedata r:id="rId69" o:title=""/>
                </v:rect>
                <o:OLEObject Type="Embed" ProgID="StaticMetafile" ShapeID="rectole0000000032" DrawAspect="Content" ObjectID="_1576682320" r:id="rId70"/>
              </w:object>
            </w:r>
          </w:p>
        </w:tc>
        <w:tc>
          <w:tcPr>
            <w:tcW w:w="5251" w:type="dxa"/>
            <w:gridSpan w:val="3"/>
            <w:tcBorders>
              <w:top w:val="single" w:sz="5" w:space="0" w:color="000000"/>
              <w:left w:val="single" w:sz="5" w:space="0" w:color="000000"/>
              <w:bottom w:val="single" w:sz="5" w:space="0" w:color="000000"/>
              <w:right w:val="single" w:sz="5" w:space="0" w:color="000000"/>
            </w:tcBorders>
            <w:shd w:val="clear" w:color="auto" w:fill="auto"/>
            <w:tcMar>
              <w:left w:w="108" w:type="dxa"/>
              <w:right w:w="108" w:type="dxa"/>
            </w:tcMar>
          </w:tcPr>
          <w:p w:rsidR="002F42AC" w:rsidRDefault="002F42AC" w:rsidP="00B13B81">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Removed Population</w:t>
            </w:r>
          </w:p>
        </w:tc>
      </w:tr>
      <w:tr w:rsidR="002F42AC" w:rsidTr="00B13B81">
        <w:tblPrEx>
          <w:tblCellMar>
            <w:top w:w="0" w:type="dxa"/>
            <w:bottom w:w="0" w:type="dxa"/>
          </w:tblCellMar>
        </w:tblPrEx>
        <w:trPr>
          <w:jc w:val="center"/>
        </w:trPr>
        <w:tc>
          <w:tcPr>
            <w:tcW w:w="1600" w:type="dxa"/>
            <w:gridSpan w:val="2"/>
            <w:tcBorders>
              <w:top w:val="single" w:sz="5" w:space="0" w:color="000000"/>
              <w:left w:val="single" w:sz="5" w:space="0" w:color="000000"/>
              <w:bottom w:val="single" w:sz="5" w:space="0" w:color="000000"/>
              <w:right w:val="single" w:sz="5" w:space="0" w:color="000000"/>
            </w:tcBorders>
            <w:shd w:val="clear" w:color="auto" w:fill="auto"/>
            <w:tcMar>
              <w:left w:w="108" w:type="dxa"/>
              <w:right w:w="108" w:type="dxa"/>
            </w:tcMar>
          </w:tcPr>
          <w:p w:rsidR="002F42AC" w:rsidRDefault="002F42AC" w:rsidP="00B13B81">
            <w:pPr>
              <w:spacing w:after="0" w:line="240" w:lineRule="auto"/>
              <w:rPr>
                <w:rFonts w:ascii="Times New Roman" w:eastAsia="Times New Roman" w:hAnsi="Times New Roman" w:cs="Times New Roman"/>
                <w:sz w:val="20"/>
              </w:rPr>
            </w:pPr>
            <w:r>
              <w:object w:dxaOrig="420" w:dyaOrig="299">
                <v:rect id="rectole0000000033" o:spid="_x0000_i1057" style="width:21pt;height:15pt" o:ole="" o:preferrelative="t" stroked="f">
                  <v:imagedata r:id="rId71" o:title=""/>
                </v:rect>
                <o:OLEObject Type="Embed" ProgID="StaticMetafile" ShapeID="rectole0000000033" DrawAspect="Content" ObjectID="_1576682321" r:id="rId72"/>
              </w:object>
            </w:r>
          </w:p>
        </w:tc>
        <w:tc>
          <w:tcPr>
            <w:tcW w:w="5251" w:type="dxa"/>
            <w:gridSpan w:val="3"/>
            <w:tcBorders>
              <w:top w:val="single" w:sz="5" w:space="0" w:color="000000"/>
              <w:left w:val="single" w:sz="5" w:space="0" w:color="000000"/>
              <w:bottom w:val="single" w:sz="5" w:space="0" w:color="000000"/>
              <w:right w:val="single" w:sz="5" w:space="0" w:color="000000"/>
            </w:tcBorders>
            <w:shd w:val="clear" w:color="auto" w:fill="auto"/>
            <w:tcMar>
              <w:left w:w="108" w:type="dxa"/>
              <w:right w:w="108" w:type="dxa"/>
            </w:tcMar>
          </w:tcPr>
          <w:p w:rsidR="002F42AC" w:rsidRDefault="002F42AC" w:rsidP="00B13B81">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Pathogen Population</w:t>
            </w:r>
          </w:p>
        </w:tc>
      </w:tr>
      <w:tr w:rsidR="002F42AC" w:rsidTr="00B13B81">
        <w:tblPrEx>
          <w:tblCellMar>
            <w:top w:w="0" w:type="dxa"/>
            <w:bottom w:w="0" w:type="dxa"/>
          </w:tblCellMar>
        </w:tblPrEx>
        <w:trPr>
          <w:jc w:val="center"/>
        </w:trPr>
        <w:tc>
          <w:tcPr>
            <w:tcW w:w="6851" w:type="dxa"/>
            <w:gridSpan w:val="5"/>
            <w:tcBorders>
              <w:top w:val="single" w:sz="5" w:space="0" w:color="000000"/>
              <w:left w:val="single" w:sz="5" w:space="0" w:color="000000"/>
              <w:bottom w:val="single" w:sz="5" w:space="0" w:color="000000"/>
              <w:right w:val="single" w:sz="5" w:space="0" w:color="000000"/>
            </w:tcBorders>
            <w:shd w:val="clear" w:color="auto" w:fill="auto"/>
            <w:tcMar>
              <w:left w:w="108" w:type="dxa"/>
              <w:right w:w="108" w:type="dxa"/>
            </w:tcMar>
          </w:tcPr>
          <w:p w:rsidR="002F42AC" w:rsidRDefault="002F42AC" w:rsidP="00B13B81">
            <w:pPr>
              <w:spacing w:after="0" w:line="240" w:lineRule="auto"/>
              <w:jc w:val="both"/>
              <w:rPr>
                <w:rFonts w:ascii="Times New Roman" w:eastAsia="Times New Roman" w:hAnsi="Times New Roman" w:cs="Times New Roman"/>
                <w:sz w:val="20"/>
              </w:rPr>
            </w:pPr>
          </w:p>
        </w:tc>
      </w:tr>
      <w:tr w:rsidR="002F42AC" w:rsidTr="00B13B81">
        <w:tblPrEx>
          <w:tblCellMar>
            <w:top w:w="0" w:type="dxa"/>
            <w:bottom w:w="0" w:type="dxa"/>
          </w:tblCellMar>
        </w:tblPrEx>
        <w:trPr>
          <w:jc w:val="center"/>
        </w:trPr>
        <w:tc>
          <w:tcPr>
            <w:tcW w:w="1451" w:type="dxa"/>
            <w:tcBorders>
              <w:top w:val="single" w:sz="5" w:space="0" w:color="000000"/>
              <w:left w:val="single" w:sz="5" w:space="0" w:color="000000"/>
              <w:bottom w:val="single" w:sz="5" w:space="0" w:color="000000"/>
              <w:right w:val="single" w:sz="5" w:space="0" w:color="000000"/>
            </w:tcBorders>
            <w:shd w:val="clear" w:color="auto" w:fill="auto"/>
            <w:tcMar>
              <w:left w:w="108" w:type="dxa"/>
              <w:right w:w="108" w:type="dxa"/>
            </w:tcMar>
          </w:tcPr>
          <w:p w:rsidR="002F42AC" w:rsidRDefault="002F42AC" w:rsidP="00B13B81">
            <w:pPr>
              <w:spacing w:after="0" w:line="240" w:lineRule="auto"/>
              <w:jc w:val="both"/>
              <w:rPr>
                <w:rFonts w:ascii="Times New Roman" w:eastAsia="Times New Roman" w:hAnsi="Times New Roman" w:cs="Times New Roman"/>
                <w:b/>
                <w:sz w:val="20"/>
              </w:rPr>
            </w:pPr>
            <w:r>
              <w:rPr>
                <w:rFonts w:ascii="Times New Roman" w:eastAsia="Times New Roman" w:hAnsi="Times New Roman" w:cs="Times New Roman"/>
                <w:b/>
                <w:sz w:val="20"/>
              </w:rPr>
              <w:t>Parameters</w:t>
            </w:r>
          </w:p>
        </w:tc>
        <w:tc>
          <w:tcPr>
            <w:tcW w:w="3330" w:type="dxa"/>
            <w:gridSpan w:val="2"/>
            <w:tcBorders>
              <w:top w:val="single" w:sz="5" w:space="0" w:color="000000"/>
              <w:left w:val="single" w:sz="5" w:space="0" w:color="000000"/>
              <w:bottom w:val="single" w:sz="5" w:space="0" w:color="000000"/>
              <w:right w:val="single" w:sz="5" w:space="0" w:color="000000"/>
            </w:tcBorders>
            <w:shd w:val="clear" w:color="auto" w:fill="auto"/>
            <w:tcMar>
              <w:left w:w="108" w:type="dxa"/>
              <w:right w:w="108" w:type="dxa"/>
            </w:tcMar>
          </w:tcPr>
          <w:p w:rsidR="002F42AC" w:rsidRDefault="002F42AC" w:rsidP="00B13B81">
            <w:pPr>
              <w:spacing w:after="0" w:line="240" w:lineRule="auto"/>
              <w:jc w:val="both"/>
              <w:rPr>
                <w:rFonts w:ascii="Times New Roman" w:eastAsia="Times New Roman" w:hAnsi="Times New Roman" w:cs="Times New Roman"/>
                <w:b/>
                <w:sz w:val="20"/>
              </w:rPr>
            </w:pPr>
            <w:r>
              <w:rPr>
                <w:rFonts w:ascii="Times New Roman" w:eastAsia="Times New Roman" w:hAnsi="Times New Roman" w:cs="Times New Roman"/>
                <w:b/>
                <w:sz w:val="20"/>
              </w:rPr>
              <w:t>Description of Parameters</w:t>
            </w:r>
          </w:p>
        </w:tc>
        <w:tc>
          <w:tcPr>
            <w:tcW w:w="900" w:type="dxa"/>
            <w:tcBorders>
              <w:top w:val="single" w:sz="5" w:space="0" w:color="000000"/>
              <w:left w:val="single" w:sz="5" w:space="0" w:color="000000"/>
              <w:bottom w:val="single" w:sz="5" w:space="0" w:color="000000"/>
              <w:right w:val="single" w:sz="5" w:space="0" w:color="000000"/>
            </w:tcBorders>
            <w:shd w:val="clear" w:color="auto" w:fill="auto"/>
            <w:tcMar>
              <w:left w:w="108" w:type="dxa"/>
              <w:right w:w="108" w:type="dxa"/>
            </w:tcMar>
          </w:tcPr>
          <w:p w:rsidR="002F42AC" w:rsidRDefault="002F42AC" w:rsidP="00B13B81">
            <w:pPr>
              <w:spacing w:after="0" w:line="240" w:lineRule="auto"/>
              <w:jc w:val="both"/>
              <w:rPr>
                <w:rFonts w:ascii="Times New Roman" w:eastAsia="Times New Roman" w:hAnsi="Times New Roman" w:cs="Times New Roman"/>
                <w:b/>
                <w:sz w:val="20"/>
              </w:rPr>
            </w:pPr>
            <w:r>
              <w:rPr>
                <w:rFonts w:ascii="Times New Roman" w:eastAsia="Times New Roman" w:hAnsi="Times New Roman" w:cs="Times New Roman"/>
                <w:b/>
                <w:sz w:val="20"/>
              </w:rPr>
              <w:t>Value</w:t>
            </w:r>
          </w:p>
        </w:tc>
        <w:tc>
          <w:tcPr>
            <w:tcW w:w="1170" w:type="dxa"/>
            <w:tcBorders>
              <w:top w:val="single" w:sz="5" w:space="0" w:color="000000"/>
              <w:left w:val="single" w:sz="5" w:space="0" w:color="000000"/>
              <w:bottom w:val="single" w:sz="5" w:space="0" w:color="000000"/>
              <w:right w:val="single" w:sz="5" w:space="0" w:color="000000"/>
            </w:tcBorders>
            <w:shd w:val="clear" w:color="auto" w:fill="auto"/>
            <w:tcMar>
              <w:left w:w="108" w:type="dxa"/>
              <w:right w:w="108" w:type="dxa"/>
            </w:tcMar>
          </w:tcPr>
          <w:p w:rsidR="002F42AC" w:rsidRDefault="002F42AC" w:rsidP="00B13B81">
            <w:pPr>
              <w:spacing w:after="0" w:line="240" w:lineRule="auto"/>
              <w:jc w:val="both"/>
              <w:rPr>
                <w:rFonts w:ascii="Times New Roman" w:eastAsia="Times New Roman" w:hAnsi="Times New Roman" w:cs="Times New Roman"/>
                <w:b/>
                <w:sz w:val="20"/>
              </w:rPr>
            </w:pPr>
            <w:r>
              <w:rPr>
                <w:rFonts w:ascii="Times New Roman" w:eastAsia="Times New Roman" w:hAnsi="Times New Roman" w:cs="Times New Roman"/>
                <w:b/>
                <w:sz w:val="20"/>
              </w:rPr>
              <w:t>Sources</w:t>
            </w:r>
          </w:p>
        </w:tc>
      </w:tr>
      <w:tr w:rsidR="002F42AC" w:rsidTr="00B13B81">
        <w:tblPrEx>
          <w:tblCellMar>
            <w:top w:w="0" w:type="dxa"/>
            <w:bottom w:w="0" w:type="dxa"/>
          </w:tblCellMar>
        </w:tblPrEx>
        <w:trPr>
          <w:jc w:val="center"/>
        </w:trPr>
        <w:tc>
          <w:tcPr>
            <w:tcW w:w="1451" w:type="dxa"/>
            <w:tcBorders>
              <w:top w:val="single" w:sz="5" w:space="0" w:color="000000"/>
              <w:left w:val="single" w:sz="5" w:space="0" w:color="000000"/>
              <w:bottom w:val="single" w:sz="5" w:space="0" w:color="000000"/>
              <w:right w:val="single" w:sz="5" w:space="0" w:color="000000"/>
            </w:tcBorders>
            <w:shd w:val="clear" w:color="auto" w:fill="auto"/>
            <w:tcMar>
              <w:left w:w="108" w:type="dxa"/>
              <w:right w:w="108" w:type="dxa"/>
            </w:tcMar>
          </w:tcPr>
          <w:p w:rsidR="002F42AC" w:rsidRDefault="002F42AC" w:rsidP="00B13B81">
            <w:pPr>
              <w:spacing w:after="0" w:line="240" w:lineRule="auto"/>
              <w:rPr>
                <w:rFonts w:ascii="Times New Roman" w:eastAsia="Times New Roman" w:hAnsi="Times New Roman" w:cs="Times New Roman"/>
                <w:sz w:val="20"/>
              </w:rPr>
            </w:pPr>
            <w:r>
              <w:object w:dxaOrig="195" w:dyaOrig="195">
                <v:rect id="rectole0000000034" o:spid="_x0000_i1058" style="width:9.75pt;height:9.75pt" o:ole="" o:preferrelative="t" stroked="f">
                  <v:imagedata r:id="rId73" o:title=""/>
                </v:rect>
                <o:OLEObject Type="Embed" ProgID="StaticMetafile" ShapeID="rectole0000000034" DrawAspect="Content" ObjectID="_1576682322" r:id="rId74"/>
              </w:object>
            </w:r>
          </w:p>
        </w:tc>
        <w:tc>
          <w:tcPr>
            <w:tcW w:w="3330" w:type="dxa"/>
            <w:gridSpan w:val="2"/>
            <w:tcBorders>
              <w:top w:val="single" w:sz="5" w:space="0" w:color="000000"/>
              <w:left w:val="single" w:sz="5" w:space="0" w:color="000000"/>
              <w:bottom w:val="single" w:sz="5" w:space="0" w:color="000000"/>
              <w:right w:val="single" w:sz="5" w:space="0" w:color="000000"/>
            </w:tcBorders>
            <w:shd w:val="clear" w:color="auto" w:fill="auto"/>
            <w:tcMar>
              <w:left w:w="108" w:type="dxa"/>
              <w:right w:w="108" w:type="dxa"/>
            </w:tcMar>
          </w:tcPr>
          <w:p w:rsidR="002F42AC" w:rsidRDefault="002F42AC" w:rsidP="00B13B81">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Birth rate</w:t>
            </w:r>
          </w:p>
        </w:tc>
        <w:tc>
          <w:tcPr>
            <w:tcW w:w="900" w:type="dxa"/>
            <w:tcBorders>
              <w:top w:val="single" w:sz="5" w:space="0" w:color="000000"/>
              <w:left w:val="single" w:sz="5" w:space="0" w:color="000000"/>
              <w:bottom w:val="single" w:sz="5" w:space="0" w:color="000000"/>
              <w:right w:val="single" w:sz="5" w:space="0" w:color="000000"/>
            </w:tcBorders>
            <w:shd w:val="clear" w:color="auto" w:fill="auto"/>
            <w:tcMar>
              <w:left w:w="108" w:type="dxa"/>
              <w:right w:w="108" w:type="dxa"/>
            </w:tcMar>
          </w:tcPr>
          <w:p w:rsidR="002F42AC" w:rsidRDefault="002F42AC" w:rsidP="00B13B81">
            <w:pPr>
              <w:spacing w:after="0" w:line="240" w:lineRule="auto"/>
              <w:rPr>
                <w:rFonts w:ascii="Times New Roman" w:eastAsia="Times New Roman" w:hAnsi="Times New Roman" w:cs="Times New Roman"/>
                <w:sz w:val="20"/>
              </w:rPr>
            </w:pPr>
            <w:r>
              <w:object w:dxaOrig="379" w:dyaOrig="278">
                <v:rect id="rectole0000000035" o:spid="_x0000_i1059" style="width:18.75pt;height:14.25pt" o:ole="" o:preferrelative="t" stroked="f">
                  <v:imagedata r:id="rId75" o:title=""/>
                </v:rect>
                <o:OLEObject Type="Embed" ProgID="Equation.DSMT4" ShapeID="rectole0000000035" DrawAspect="Content" ObjectID="_1576682323" r:id="rId76"/>
              </w:object>
            </w:r>
          </w:p>
        </w:tc>
        <w:tc>
          <w:tcPr>
            <w:tcW w:w="1170" w:type="dxa"/>
            <w:tcBorders>
              <w:top w:val="single" w:sz="5" w:space="0" w:color="000000"/>
              <w:left w:val="single" w:sz="5" w:space="0" w:color="000000"/>
              <w:bottom w:val="single" w:sz="5" w:space="0" w:color="000000"/>
              <w:right w:val="single" w:sz="5" w:space="0" w:color="000000"/>
            </w:tcBorders>
            <w:shd w:val="clear" w:color="auto" w:fill="auto"/>
            <w:tcMar>
              <w:left w:w="108" w:type="dxa"/>
              <w:right w:w="108" w:type="dxa"/>
            </w:tcMar>
          </w:tcPr>
          <w:p w:rsidR="002F42AC" w:rsidRDefault="002F42AC" w:rsidP="00B13B81">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Estimate</w:t>
            </w:r>
          </w:p>
        </w:tc>
      </w:tr>
      <w:tr w:rsidR="002F42AC" w:rsidTr="00B13B81">
        <w:tblPrEx>
          <w:tblCellMar>
            <w:top w:w="0" w:type="dxa"/>
            <w:bottom w:w="0" w:type="dxa"/>
          </w:tblCellMar>
        </w:tblPrEx>
        <w:trPr>
          <w:jc w:val="center"/>
        </w:trPr>
        <w:tc>
          <w:tcPr>
            <w:tcW w:w="1451" w:type="dxa"/>
            <w:tcBorders>
              <w:top w:val="single" w:sz="5" w:space="0" w:color="000000"/>
              <w:left w:val="single" w:sz="5" w:space="0" w:color="000000"/>
              <w:bottom w:val="single" w:sz="5" w:space="0" w:color="000000"/>
              <w:right w:val="single" w:sz="5" w:space="0" w:color="000000"/>
            </w:tcBorders>
            <w:shd w:val="clear" w:color="auto" w:fill="auto"/>
            <w:tcMar>
              <w:left w:w="108" w:type="dxa"/>
              <w:right w:w="108" w:type="dxa"/>
            </w:tcMar>
          </w:tcPr>
          <w:p w:rsidR="002F42AC" w:rsidRDefault="002F42AC" w:rsidP="00B13B81">
            <w:pPr>
              <w:spacing w:after="0" w:line="240" w:lineRule="auto"/>
              <w:rPr>
                <w:rFonts w:ascii="Times New Roman" w:eastAsia="Times New Roman" w:hAnsi="Times New Roman" w:cs="Times New Roman"/>
                <w:sz w:val="20"/>
              </w:rPr>
            </w:pPr>
            <w:r>
              <w:object w:dxaOrig="225" w:dyaOrig="195">
                <v:rect id="rectole0000000036" o:spid="_x0000_i1060" style="width:11.25pt;height:9.75pt" o:ole="" o:preferrelative="t" stroked="f">
                  <v:imagedata r:id="rId77" o:title=""/>
                </v:rect>
                <o:OLEObject Type="Embed" ProgID="StaticMetafile" ShapeID="rectole0000000036" DrawAspect="Content" ObjectID="_1576682324" r:id="rId78"/>
              </w:object>
            </w:r>
          </w:p>
        </w:tc>
        <w:tc>
          <w:tcPr>
            <w:tcW w:w="3330" w:type="dxa"/>
            <w:gridSpan w:val="2"/>
            <w:tcBorders>
              <w:top w:val="single" w:sz="5" w:space="0" w:color="000000"/>
              <w:left w:val="single" w:sz="5" w:space="0" w:color="000000"/>
              <w:bottom w:val="single" w:sz="5" w:space="0" w:color="000000"/>
              <w:right w:val="single" w:sz="5" w:space="0" w:color="000000"/>
            </w:tcBorders>
            <w:shd w:val="clear" w:color="auto" w:fill="auto"/>
            <w:tcMar>
              <w:left w:w="108" w:type="dxa"/>
              <w:right w:w="108" w:type="dxa"/>
            </w:tcMar>
          </w:tcPr>
          <w:p w:rsidR="002F42AC" w:rsidRDefault="002F42AC" w:rsidP="00B13B81">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Cholera carrier symptomatic</w:t>
            </w:r>
          </w:p>
        </w:tc>
        <w:tc>
          <w:tcPr>
            <w:tcW w:w="900" w:type="dxa"/>
            <w:tcBorders>
              <w:top w:val="single" w:sz="5" w:space="0" w:color="000000"/>
              <w:left w:val="single" w:sz="5" w:space="0" w:color="000000"/>
              <w:bottom w:val="single" w:sz="5" w:space="0" w:color="000000"/>
              <w:right w:val="single" w:sz="5" w:space="0" w:color="000000"/>
            </w:tcBorders>
            <w:shd w:val="clear" w:color="auto" w:fill="auto"/>
            <w:tcMar>
              <w:left w:w="108" w:type="dxa"/>
              <w:right w:w="108" w:type="dxa"/>
            </w:tcMar>
          </w:tcPr>
          <w:p w:rsidR="002F42AC" w:rsidRDefault="002F42AC" w:rsidP="00B13B81">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0-1</w:t>
            </w:r>
          </w:p>
        </w:tc>
        <w:tc>
          <w:tcPr>
            <w:tcW w:w="1170" w:type="dxa"/>
            <w:tcBorders>
              <w:top w:val="single" w:sz="5" w:space="0" w:color="000000"/>
              <w:left w:val="single" w:sz="5" w:space="0" w:color="000000"/>
              <w:bottom w:val="single" w:sz="5" w:space="0" w:color="000000"/>
              <w:right w:val="single" w:sz="5" w:space="0" w:color="000000"/>
            </w:tcBorders>
            <w:shd w:val="clear" w:color="auto" w:fill="auto"/>
            <w:tcMar>
              <w:left w:w="108" w:type="dxa"/>
              <w:right w:w="108" w:type="dxa"/>
            </w:tcMar>
          </w:tcPr>
          <w:p w:rsidR="002F42AC" w:rsidRDefault="002F42AC" w:rsidP="00B13B81">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Varied</w:t>
            </w:r>
          </w:p>
        </w:tc>
      </w:tr>
      <w:tr w:rsidR="002F42AC" w:rsidTr="00B13B81">
        <w:tblPrEx>
          <w:tblCellMar>
            <w:top w:w="0" w:type="dxa"/>
            <w:bottom w:w="0" w:type="dxa"/>
          </w:tblCellMar>
        </w:tblPrEx>
        <w:trPr>
          <w:jc w:val="center"/>
        </w:trPr>
        <w:tc>
          <w:tcPr>
            <w:tcW w:w="1451" w:type="dxa"/>
            <w:tcBorders>
              <w:top w:val="single" w:sz="5" w:space="0" w:color="000000"/>
              <w:left w:val="single" w:sz="5" w:space="0" w:color="000000"/>
              <w:bottom w:val="single" w:sz="5" w:space="0" w:color="000000"/>
              <w:right w:val="single" w:sz="5" w:space="0" w:color="000000"/>
            </w:tcBorders>
            <w:shd w:val="clear" w:color="auto" w:fill="auto"/>
            <w:tcMar>
              <w:left w:w="108" w:type="dxa"/>
              <w:right w:w="108" w:type="dxa"/>
            </w:tcMar>
          </w:tcPr>
          <w:p w:rsidR="002F42AC" w:rsidRDefault="002F42AC" w:rsidP="00B13B81">
            <w:pPr>
              <w:spacing w:after="0" w:line="240" w:lineRule="auto"/>
              <w:rPr>
                <w:rFonts w:ascii="Times New Roman" w:eastAsia="Times New Roman" w:hAnsi="Times New Roman" w:cs="Times New Roman"/>
                <w:sz w:val="20"/>
              </w:rPr>
            </w:pPr>
            <w:r>
              <w:object w:dxaOrig="225" w:dyaOrig="239">
                <v:rect id="rectole0000000037" o:spid="_x0000_i1061" style="width:11.25pt;height:12pt" o:ole="" o:preferrelative="t" stroked="f">
                  <v:imagedata r:id="rId79" o:title=""/>
                </v:rect>
                <o:OLEObject Type="Embed" ProgID="StaticMetafile" ShapeID="rectole0000000037" DrawAspect="Content" ObjectID="_1576682325" r:id="rId80"/>
              </w:object>
            </w:r>
          </w:p>
        </w:tc>
        <w:tc>
          <w:tcPr>
            <w:tcW w:w="3330" w:type="dxa"/>
            <w:gridSpan w:val="2"/>
            <w:tcBorders>
              <w:top w:val="single" w:sz="5" w:space="0" w:color="000000"/>
              <w:left w:val="single" w:sz="5" w:space="0" w:color="000000"/>
              <w:bottom w:val="single" w:sz="5" w:space="0" w:color="000000"/>
              <w:right w:val="single" w:sz="5" w:space="0" w:color="000000"/>
            </w:tcBorders>
            <w:shd w:val="clear" w:color="auto" w:fill="auto"/>
            <w:tcMar>
              <w:left w:w="108" w:type="dxa"/>
              <w:right w:w="108" w:type="dxa"/>
            </w:tcMar>
          </w:tcPr>
          <w:p w:rsidR="002F42AC" w:rsidRDefault="002F42AC" w:rsidP="00B13B81">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Natural death </w:t>
            </w:r>
          </w:p>
        </w:tc>
        <w:tc>
          <w:tcPr>
            <w:tcW w:w="900" w:type="dxa"/>
            <w:tcBorders>
              <w:top w:val="single" w:sz="5" w:space="0" w:color="000000"/>
              <w:left w:val="single" w:sz="5" w:space="0" w:color="000000"/>
              <w:bottom w:val="single" w:sz="5" w:space="0" w:color="000000"/>
              <w:right w:val="single" w:sz="5" w:space="0" w:color="000000"/>
            </w:tcBorders>
            <w:shd w:val="clear" w:color="auto" w:fill="auto"/>
            <w:tcMar>
              <w:left w:w="108" w:type="dxa"/>
              <w:right w:w="108" w:type="dxa"/>
            </w:tcMar>
          </w:tcPr>
          <w:p w:rsidR="002F42AC" w:rsidRDefault="002F42AC" w:rsidP="00B13B81">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0.2</w:t>
            </w:r>
          </w:p>
        </w:tc>
        <w:tc>
          <w:tcPr>
            <w:tcW w:w="1170" w:type="dxa"/>
            <w:tcBorders>
              <w:top w:val="single" w:sz="5" w:space="0" w:color="000000"/>
              <w:left w:val="single" w:sz="5" w:space="0" w:color="000000"/>
              <w:bottom w:val="single" w:sz="5" w:space="0" w:color="000000"/>
              <w:right w:val="single" w:sz="5" w:space="0" w:color="000000"/>
            </w:tcBorders>
            <w:shd w:val="clear" w:color="auto" w:fill="auto"/>
            <w:tcMar>
              <w:left w:w="108" w:type="dxa"/>
              <w:right w:w="108" w:type="dxa"/>
            </w:tcMar>
          </w:tcPr>
          <w:p w:rsidR="002F42AC" w:rsidRDefault="002F42AC" w:rsidP="00B13B81">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Estimate</w:t>
            </w:r>
          </w:p>
        </w:tc>
      </w:tr>
      <w:tr w:rsidR="002F42AC" w:rsidTr="00B13B81">
        <w:tblPrEx>
          <w:tblCellMar>
            <w:top w:w="0" w:type="dxa"/>
            <w:bottom w:w="0" w:type="dxa"/>
          </w:tblCellMar>
        </w:tblPrEx>
        <w:trPr>
          <w:jc w:val="center"/>
        </w:trPr>
        <w:tc>
          <w:tcPr>
            <w:tcW w:w="1451" w:type="dxa"/>
            <w:tcBorders>
              <w:top w:val="single" w:sz="5" w:space="0" w:color="000000"/>
              <w:left w:val="single" w:sz="5" w:space="0" w:color="000000"/>
              <w:bottom w:val="single" w:sz="5" w:space="0" w:color="000000"/>
              <w:right w:val="single" w:sz="5" w:space="0" w:color="000000"/>
            </w:tcBorders>
            <w:shd w:val="clear" w:color="auto" w:fill="auto"/>
            <w:tcMar>
              <w:left w:w="108" w:type="dxa"/>
              <w:right w:w="108" w:type="dxa"/>
            </w:tcMar>
          </w:tcPr>
          <w:p w:rsidR="002F42AC" w:rsidRDefault="002F42AC" w:rsidP="00B13B81">
            <w:pPr>
              <w:spacing w:after="0" w:line="240" w:lineRule="auto"/>
              <w:rPr>
                <w:rFonts w:ascii="Times New Roman" w:eastAsia="Times New Roman" w:hAnsi="Times New Roman" w:cs="Times New Roman"/>
                <w:sz w:val="20"/>
              </w:rPr>
            </w:pPr>
            <w:r>
              <w:object w:dxaOrig="239" w:dyaOrig="299">
                <v:rect id="rectole0000000038" o:spid="_x0000_i1062" style="width:12pt;height:15pt" o:ole="" o:preferrelative="t" stroked="f">
                  <v:imagedata r:id="rId81" o:title=""/>
                </v:rect>
                <o:OLEObject Type="Embed" ProgID="StaticMetafile" ShapeID="rectole0000000038" DrawAspect="Content" ObjectID="_1576682326" r:id="rId82"/>
              </w:object>
            </w:r>
          </w:p>
        </w:tc>
        <w:tc>
          <w:tcPr>
            <w:tcW w:w="3330" w:type="dxa"/>
            <w:gridSpan w:val="2"/>
            <w:tcBorders>
              <w:top w:val="single" w:sz="5" w:space="0" w:color="000000"/>
              <w:left w:val="single" w:sz="5" w:space="0" w:color="000000"/>
              <w:bottom w:val="single" w:sz="5" w:space="0" w:color="000000"/>
              <w:right w:val="single" w:sz="5" w:space="0" w:color="000000"/>
            </w:tcBorders>
            <w:shd w:val="clear" w:color="auto" w:fill="auto"/>
            <w:tcMar>
              <w:left w:w="108" w:type="dxa"/>
              <w:right w:w="108" w:type="dxa"/>
            </w:tcMar>
          </w:tcPr>
          <w:p w:rsidR="002F42AC" w:rsidRDefault="002F42AC" w:rsidP="00B13B81">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Force of infection in susceptible</w:t>
            </w:r>
          </w:p>
        </w:tc>
        <w:tc>
          <w:tcPr>
            <w:tcW w:w="900" w:type="dxa"/>
            <w:tcBorders>
              <w:top w:val="single" w:sz="5" w:space="0" w:color="000000"/>
              <w:left w:val="single" w:sz="5" w:space="0" w:color="000000"/>
              <w:bottom w:val="single" w:sz="5" w:space="0" w:color="000000"/>
              <w:right w:val="single" w:sz="5" w:space="0" w:color="000000"/>
            </w:tcBorders>
            <w:shd w:val="clear" w:color="auto" w:fill="auto"/>
            <w:tcMar>
              <w:left w:w="108" w:type="dxa"/>
              <w:right w:w="108" w:type="dxa"/>
            </w:tcMar>
          </w:tcPr>
          <w:p w:rsidR="002F42AC" w:rsidRDefault="002F42AC" w:rsidP="00B13B81">
            <w:pPr>
              <w:spacing w:after="0" w:line="240" w:lineRule="auto"/>
              <w:rPr>
                <w:rFonts w:ascii="Times New Roman" w:eastAsia="Times New Roman" w:hAnsi="Times New Roman" w:cs="Times New Roman"/>
                <w:sz w:val="20"/>
              </w:rPr>
            </w:pPr>
            <w:r>
              <w:object w:dxaOrig="480" w:dyaOrig="299">
                <v:rect id="rectole0000000039" o:spid="_x0000_i1063" style="width:24pt;height:15pt" o:ole="" o:preferrelative="t" stroked="f">
                  <v:imagedata r:id="rId83" o:title=""/>
                </v:rect>
                <o:OLEObject Type="Embed" ProgID="StaticMetafile" ShapeID="rectole0000000039" DrawAspect="Content" ObjectID="_1576682327" r:id="rId84"/>
              </w:object>
            </w:r>
          </w:p>
        </w:tc>
        <w:tc>
          <w:tcPr>
            <w:tcW w:w="1170" w:type="dxa"/>
            <w:tcBorders>
              <w:top w:val="single" w:sz="5" w:space="0" w:color="000000"/>
              <w:left w:val="single" w:sz="5" w:space="0" w:color="000000"/>
              <w:bottom w:val="single" w:sz="5" w:space="0" w:color="000000"/>
              <w:right w:val="single" w:sz="5" w:space="0" w:color="000000"/>
            </w:tcBorders>
            <w:shd w:val="clear" w:color="auto" w:fill="auto"/>
            <w:tcMar>
              <w:left w:w="108" w:type="dxa"/>
              <w:right w:w="108" w:type="dxa"/>
            </w:tcMar>
          </w:tcPr>
          <w:p w:rsidR="002F42AC" w:rsidRDefault="002F42AC" w:rsidP="00B13B81">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[11]</w:t>
            </w:r>
          </w:p>
        </w:tc>
      </w:tr>
      <w:tr w:rsidR="002F42AC" w:rsidTr="00B13B81">
        <w:tblPrEx>
          <w:tblCellMar>
            <w:top w:w="0" w:type="dxa"/>
            <w:bottom w:w="0" w:type="dxa"/>
          </w:tblCellMar>
        </w:tblPrEx>
        <w:trPr>
          <w:jc w:val="center"/>
        </w:trPr>
        <w:tc>
          <w:tcPr>
            <w:tcW w:w="1451" w:type="dxa"/>
            <w:tcBorders>
              <w:top w:val="single" w:sz="5" w:space="0" w:color="000000"/>
              <w:left w:val="single" w:sz="5" w:space="0" w:color="000000"/>
              <w:bottom w:val="single" w:sz="5" w:space="0" w:color="000000"/>
              <w:right w:val="single" w:sz="5" w:space="0" w:color="000000"/>
            </w:tcBorders>
            <w:shd w:val="clear" w:color="auto" w:fill="auto"/>
            <w:tcMar>
              <w:left w:w="108" w:type="dxa"/>
              <w:right w:w="108" w:type="dxa"/>
            </w:tcMar>
          </w:tcPr>
          <w:p w:rsidR="002F42AC" w:rsidRDefault="002F42AC" w:rsidP="00B13B81">
            <w:pPr>
              <w:spacing w:after="0" w:line="240" w:lineRule="auto"/>
              <w:rPr>
                <w:rFonts w:ascii="Times New Roman" w:eastAsia="Times New Roman" w:hAnsi="Times New Roman" w:cs="Times New Roman"/>
                <w:sz w:val="20"/>
              </w:rPr>
            </w:pPr>
            <w:r>
              <w:object w:dxaOrig="255" w:dyaOrig="299">
                <v:rect id="rectole0000000040" o:spid="_x0000_i1064" style="width:12.75pt;height:15pt" o:ole="" o:preferrelative="t" stroked="f">
                  <v:imagedata r:id="rId85" o:title=""/>
                </v:rect>
                <o:OLEObject Type="Embed" ProgID="StaticMetafile" ShapeID="rectole0000000040" DrawAspect="Content" ObjectID="_1576682328" r:id="rId86"/>
              </w:object>
            </w:r>
          </w:p>
        </w:tc>
        <w:tc>
          <w:tcPr>
            <w:tcW w:w="3330" w:type="dxa"/>
            <w:gridSpan w:val="2"/>
            <w:tcBorders>
              <w:top w:val="single" w:sz="5" w:space="0" w:color="000000"/>
              <w:left w:val="single" w:sz="5" w:space="0" w:color="000000"/>
              <w:bottom w:val="single" w:sz="5" w:space="0" w:color="000000"/>
              <w:right w:val="single" w:sz="5" w:space="0" w:color="000000"/>
            </w:tcBorders>
            <w:shd w:val="clear" w:color="auto" w:fill="auto"/>
            <w:tcMar>
              <w:left w:w="108" w:type="dxa"/>
              <w:right w:w="108" w:type="dxa"/>
            </w:tcMar>
          </w:tcPr>
          <w:p w:rsidR="002F42AC" w:rsidRDefault="002F42AC" w:rsidP="00B13B81">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Force of infection in carrier</w:t>
            </w:r>
          </w:p>
        </w:tc>
        <w:tc>
          <w:tcPr>
            <w:tcW w:w="900" w:type="dxa"/>
            <w:tcBorders>
              <w:top w:val="single" w:sz="5" w:space="0" w:color="000000"/>
              <w:left w:val="single" w:sz="5" w:space="0" w:color="000000"/>
              <w:bottom w:val="single" w:sz="5" w:space="0" w:color="000000"/>
              <w:right w:val="single" w:sz="5" w:space="0" w:color="000000"/>
            </w:tcBorders>
            <w:shd w:val="clear" w:color="auto" w:fill="auto"/>
            <w:tcMar>
              <w:left w:w="108" w:type="dxa"/>
              <w:right w:w="108" w:type="dxa"/>
            </w:tcMar>
          </w:tcPr>
          <w:p w:rsidR="002F42AC" w:rsidRDefault="002F42AC" w:rsidP="00B13B81">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0.05</w:t>
            </w:r>
          </w:p>
        </w:tc>
        <w:tc>
          <w:tcPr>
            <w:tcW w:w="1170" w:type="dxa"/>
            <w:tcBorders>
              <w:top w:val="single" w:sz="5" w:space="0" w:color="000000"/>
              <w:left w:val="single" w:sz="5" w:space="0" w:color="000000"/>
              <w:bottom w:val="single" w:sz="5" w:space="0" w:color="000000"/>
              <w:right w:val="single" w:sz="5" w:space="0" w:color="000000"/>
            </w:tcBorders>
            <w:shd w:val="clear" w:color="auto" w:fill="auto"/>
            <w:tcMar>
              <w:left w:w="108" w:type="dxa"/>
              <w:right w:w="108" w:type="dxa"/>
            </w:tcMar>
          </w:tcPr>
          <w:p w:rsidR="002F42AC" w:rsidRDefault="002F42AC" w:rsidP="00B13B81">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[14]</w:t>
            </w:r>
          </w:p>
        </w:tc>
      </w:tr>
      <w:tr w:rsidR="002F42AC" w:rsidTr="00B13B81">
        <w:tblPrEx>
          <w:tblCellMar>
            <w:top w:w="0" w:type="dxa"/>
            <w:bottom w:w="0" w:type="dxa"/>
          </w:tblCellMar>
        </w:tblPrEx>
        <w:trPr>
          <w:jc w:val="center"/>
        </w:trPr>
        <w:tc>
          <w:tcPr>
            <w:tcW w:w="1451" w:type="dxa"/>
            <w:tcBorders>
              <w:top w:val="single" w:sz="5" w:space="0" w:color="000000"/>
              <w:left w:val="single" w:sz="5" w:space="0" w:color="000000"/>
              <w:bottom w:val="single" w:sz="5" w:space="0" w:color="000000"/>
              <w:right w:val="single" w:sz="5" w:space="0" w:color="000000"/>
            </w:tcBorders>
            <w:shd w:val="clear" w:color="auto" w:fill="auto"/>
            <w:tcMar>
              <w:left w:w="108" w:type="dxa"/>
              <w:right w:w="108" w:type="dxa"/>
            </w:tcMar>
          </w:tcPr>
          <w:p w:rsidR="002F42AC" w:rsidRDefault="002F42AC" w:rsidP="00B13B81">
            <w:pPr>
              <w:spacing w:after="0" w:line="240" w:lineRule="auto"/>
              <w:rPr>
                <w:rFonts w:ascii="Times New Roman" w:eastAsia="Times New Roman" w:hAnsi="Times New Roman" w:cs="Times New Roman"/>
                <w:sz w:val="20"/>
              </w:rPr>
            </w:pPr>
            <w:r>
              <w:object w:dxaOrig="255" w:dyaOrig="299">
                <v:rect id="rectole0000000041" o:spid="_x0000_i1065" style="width:12.75pt;height:15pt" o:ole="" o:preferrelative="t" stroked="f">
                  <v:imagedata r:id="rId87" o:title=""/>
                </v:rect>
                <o:OLEObject Type="Embed" ProgID="StaticMetafile" ShapeID="rectole0000000041" DrawAspect="Content" ObjectID="_1576682329" r:id="rId88"/>
              </w:object>
            </w:r>
          </w:p>
        </w:tc>
        <w:tc>
          <w:tcPr>
            <w:tcW w:w="3330" w:type="dxa"/>
            <w:gridSpan w:val="2"/>
            <w:tcBorders>
              <w:top w:val="single" w:sz="5" w:space="0" w:color="000000"/>
              <w:left w:val="single" w:sz="5" w:space="0" w:color="000000"/>
              <w:bottom w:val="single" w:sz="5" w:space="0" w:color="000000"/>
              <w:right w:val="single" w:sz="5" w:space="0" w:color="000000"/>
            </w:tcBorders>
            <w:shd w:val="clear" w:color="auto" w:fill="auto"/>
            <w:tcMar>
              <w:left w:w="108" w:type="dxa"/>
              <w:right w:w="108" w:type="dxa"/>
            </w:tcMar>
          </w:tcPr>
          <w:p w:rsidR="002F42AC" w:rsidRDefault="002F42AC" w:rsidP="00B13B81">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Force of infection in pathogen </w:t>
            </w:r>
          </w:p>
        </w:tc>
        <w:tc>
          <w:tcPr>
            <w:tcW w:w="900" w:type="dxa"/>
            <w:tcBorders>
              <w:top w:val="single" w:sz="5" w:space="0" w:color="000000"/>
              <w:left w:val="single" w:sz="5" w:space="0" w:color="000000"/>
              <w:bottom w:val="single" w:sz="5" w:space="0" w:color="000000"/>
              <w:right w:val="single" w:sz="5" w:space="0" w:color="000000"/>
            </w:tcBorders>
            <w:shd w:val="clear" w:color="auto" w:fill="auto"/>
            <w:tcMar>
              <w:left w:w="108" w:type="dxa"/>
              <w:right w:w="108" w:type="dxa"/>
            </w:tcMar>
          </w:tcPr>
          <w:p w:rsidR="002F42AC" w:rsidRDefault="002F42AC" w:rsidP="00B13B81">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0.05</w:t>
            </w:r>
          </w:p>
        </w:tc>
        <w:tc>
          <w:tcPr>
            <w:tcW w:w="1170" w:type="dxa"/>
            <w:tcBorders>
              <w:top w:val="single" w:sz="5" w:space="0" w:color="000000"/>
              <w:left w:val="single" w:sz="5" w:space="0" w:color="000000"/>
              <w:bottom w:val="single" w:sz="5" w:space="0" w:color="000000"/>
              <w:right w:val="single" w:sz="5" w:space="0" w:color="000000"/>
            </w:tcBorders>
            <w:shd w:val="clear" w:color="auto" w:fill="auto"/>
            <w:tcMar>
              <w:left w:w="108" w:type="dxa"/>
              <w:right w:w="108" w:type="dxa"/>
            </w:tcMar>
          </w:tcPr>
          <w:p w:rsidR="002F42AC" w:rsidRDefault="002F42AC" w:rsidP="00B13B81">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[14]</w:t>
            </w:r>
          </w:p>
        </w:tc>
      </w:tr>
      <w:tr w:rsidR="002F42AC" w:rsidTr="00B13B81">
        <w:tblPrEx>
          <w:tblCellMar>
            <w:top w:w="0" w:type="dxa"/>
            <w:bottom w:w="0" w:type="dxa"/>
          </w:tblCellMar>
        </w:tblPrEx>
        <w:trPr>
          <w:jc w:val="center"/>
        </w:trPr>
        <w:tc>
          <w:tcPr>
            <w:tcW w:w="1451" w:type="dxa"/>
            <w:tcBorders>
              <w:top w:val="single" w:sz="5" w:space="0" w:color="000000"/>
              <w:left w:val="single" w:sz="5" w:space="0" w:color="000000"/>
              <w:bottom w:val="single" w:sz="5" w:space="0" w:color="000000"/>
              <w:right w:val="single" w:sz="5" w:space="0" w:color="000000"/>
            </w:tcBorders>
            <w:shd w:val="clear" w:color="auto" w:fill="auto"/>
            <w:tcMar>
              <w:left w:w="108" w:type="dxa"/>
              <w:right w:w="108" w:type="dxa"/>
            </w:tcMar>
          </w:tcPr>
          <w:p w:rsidR="002F42AC" w:rsidRDefault="002F42AC" w:rsidP="00B13B81">
            <w:pPr>
              <w:spacing w:after="0" w:line="240" w:lineRule="auto"/>
              <w:rPr>
                <w:rFonts w:ascii="Times New Roman" w:eastAsia="Times New Roman" w:hAnsi="Times New Roman" w:cs="Times New Roman"/>
                <w:sz w:val="20"/>
              </w:rPr>
            </w:pPr>
            <w:r>
              <w:object w:dxaOrig="225" w:dyaOrig="195">
                <v:rect id="rectole0000000042" o:spid="_x0000_i1066" style="width:11.25pt;height:9.75pt" o:ole="" o:preferrelative="t" stroked="f">
                  <v:imagedata r:id="rId89" o:title=""/>
                </v:rect>
                <o:OLEObject Type="Embed" ProgID="StaticMetafile" ShapeID="rectole0000000042" DrawAspect="Content" ObjectID="_1576682330" r:id="rId90"/>
              </w:object>
            </w:r>
          </w:p>
        </w:tc>
        <w:tc>
          <w:tcPr>
            <w:tcW w:w="3330" w:type="dxa"/>
            <w:gridSpan w:val="2"/>
            <w:tcBorders>
              <w:top w:val="single" w:sz="5" w:space="0" w:color="000000"/>
              <w:left w:val="single" w:sz="5" w:space="0" w:color="000000"/>
              <w:bottom w:val="single" w:sz="5" w:space="0" w:color="000000"/>
              <w:right w:val="single" w:sz="5" w:space="0" w:color="000000"/>
            </w:tcBorders>
            <w:shd w:val="clear" w:color="auto" w:fill="auto"/>
            <w:tcMar>
              <w:left w:w="108" w:type="dxa"/>
              <w:right w:w="108" w:type="dxa"/>
            </w:tcMar>
          </w:tcPr>
          <w:p w:rsidR="002F42AC" w:rsidRDefault="002F42AC" w:rsidP="00B13B81">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Immigrants with carrier</w:t>
            </w:r>
          </w:p>
        </w:tc>
        <w:tc>
          <w:tcPr>
            <w:tcW w:w="900" w:type="dxa"/>
            <w:tcBorders>
              <w:top w:val="single" w:sz="5" w:space="0" w:color="000000"/>
              <w:left w:val="single" w:sz="5" w:space="0" w:color="000000"/>
              <w:bottom w:val="single" w:sz="5" w:space="0" w:color="000000"/>
              <w:right w:val="single" w:sz="5" w:space="0" w:color="000000"/>
            </w:tcBorders>
            <w:shd w:val="clear" w:color="auto" w:fill="auto"/>
            <w:tcMar>
              <w:left w:w="108" w:type="dxa"/>
              <w:right w:w="108" w:type="dxa"/>
            </w:tcMar>
          </w:tcPr>
          <w:p w:rsidR="002F42AC" w:rsidRDefault="002F42AC" w:rsidP="00B13B81">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0-1</w:t>
            </w:r>
          </w:p>
        </w:tc>
        <w:tc>
          <w:tcPr>
            <w:tcW w:w="1170" w:type="dxa"/>
            <w:tcBorders>
              <w:top w:val="single" w:sz="5" w:space="0" w:color="000000"/>
              <w:left w:val="single" w:sz="5" w:space="0" w:color="000000"/>
              <w:bottom w:val="single" w:sz="5" w:space="0" w:color="000000"/>
              <w:right w:val="single" w:sz="5" w:space="0" w:color="000000"/>
            </w:tcBorders>
            <w:shd w:val="clear" w:color="auto" w:fill="auto"/>
            <w:tcMar>
              <w:left w:w="108" w:type="dxa"/>
              <w:right w:w="108" w:type="dxa"/>
            </w:tcMar>
          </w:tcPr>
          <w:p w:rsidR="002F42AC" w:rsidRDefault="002F42AC" w:rsidP="00B13B81">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Varied</w:t>
            </w:r>
          </w:p>
        </w:tc>
      </w:tr>
      <w:tr w:rsidR="002F42AC" w:rsidTr="00B13B81">
        <w:tblPrEx>
          <w:tblCellMar>
            <w:top w:w="0" w:type="dxa"/>
            <w:bottom w:w="0" w:type="dxa"/>
          </w:tblCellMar>
        </w:tblPrEx>
        <w:trPr>
          <w:jc w:val="center"/>
        </w:trPr>
        <w:tc>
          <w:tcPr>
            <w:tcW w:w="1451" w:type="dxa"/>
            <w:tcBorders>
              <w:top w:val="single" w:sz="5" w:space="0" w:color="000000"/>
              <w:left w:val="single" w:sz="5" w:space="0" w:color="000000"/>
              <w:bottom w:val="single" w:sz="5" w:space="0" w:color="000000"/>
              <w:right w:val="single" w:sz="5" w:space="0" w:color="000000"/>
            </w:tcBorders>
            <w:shd w:val="clear" w:color="auto" w:fill="auto"/>
            <w:tcMar>
              <w:left w:w="108" w:type="dxa"/>
              <w:right w:w="108" w:type="dxa"/>
            </w:tcMar>
          </w:tcPr>
          <w:p w:rsidR="002F42AC" w:rsidRDefault="002F42AC" w:rsidP="00B13B81">
            <w:pPr>
              <w:spacing w:after="0" w:line="240" w:lineRule="auto"/>
              <w:rPr>
                <w:rFonts w:ascii="Times New Roman" w:eastAsia="Times New Roman" w:hAnsi="Times New Roman" w:cs="Times New Roman"/>
                <w:sz w:val="20"/>
              </w:rPr>
            </w:pPr>
            <w:r>
              <w:object w:dxaOrig="239" w:dyaOrig="299">
                <v:rect id="rectole0000000043" o:spid="_x0000_i1067" style="width:12pt;height:15pt" o:ole="" o:preferrelative="t" stroked="f">
                  <v:imagedata r:id="rId91" o:title=""/>
                </v:rect>
                <o:OLEObject Type="Embed" ProgID="StaticMetafile" ShapeID="rectole0000000043" DrawAspect="Content" ObjectID="_1576682331" r:id="rId92"/>
              </w:object>
            </w:r>
          </w:p>
        </w:tc>
        <w:tc>
          <w:tcPr>
            <w:tcW w:w="3330" w:type="dxa"/>
            <w:gridSpan w:val="2"/>
            <w:tcBorders>
              <w:top w:val="single" w:sz="5" w:space="0" w:color="000000"/>
              <w:left w:val="single" w:sz="5" w:space="0" w:color="000000"/>
              <w:bottom w:val="single" w:sz="5" w:space="0" w:color="000000"/>
              <w:right w:val="single" w:sz="5" w:space="0" w:color="000000"/>
            </w:tcBorders>
            <w:shd w:val="clear" w:color="auto" w:fill="auto"/>
            <w:tcMar>
              <w:left w:w="108" w:type="dxa"/>
              <w:right w:w="108" w:type="dxa"/>
            </w:tcMar>
          </w:tcPr>
          <w:p w:rsidR="002F42AC" w:rsidRDefault="002F42AC" w:rsidP="00B13B81">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Death due to V. Cholera</w:t>
            </w:r>
          </w:p>
        </w:tc>
        <w:tc>
          <w:tcPr>
            <w:tcW w:w="900" w:type="dxa"/>
            <w:tcBorders>
              <w:top w:val="single" w:sz="5" w:space="0" w:color="000000"/>
              <w:left w:val="single" w:sz="5" w:space="0" w:color="000000"/>
              <w:bottom w:val="single" w:sz="5" w:space="0" w:color="000000"/>
              <w:right w:val="single" w:sz="5" w:space="0" w:color="000000"/>
            </w:tcBorders>
            <w:shd w:val="clear" w:color="auto" w:fill="auto"/>
            <w:tcMar>
              <w:left w:w="108" w:type="dxa"/>
              <w:right w:w="108" w:type="dxa"/>
            </w:tcMar>
          </w:tcPr>
          <w:p w:rsidR="002F42AC" w:rsidRDefault="002F42AC" w:rsidP="00B13B81">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0.015</w:t>
            </w:r>
          </w:p>
        </w:tc>
        <w:tc>
          <w:tcPr>
            <w:tcW w:w="1170" w:type="dxa"/>
            <w:tcBorders>
              <w:top w:val="single" w:sz="5" w:space="0" w:color="000000"/>
              <w:left w:val="single" w:sz="5" w:space="0" w:color="000000"/>
              <w:bottom w:val="single" w:sz="5" w:space="0" w:color="000000"/>
              <w:right w:val="single" w:sz="5" w:space="0" w:color="000000"/>
            </w:tcBorders>
            <w:shd w:val="clear" w:color="auto" w:fill="auto"/>
            <w:tcMar>
              <w:left w:w="108" w:type="dxa"/>
              <w:right w:w="108" w:type="dxa"/>
            </w:tcMar>
          </w:tcPr>
          <w:p w:rsidR="002F42AC" w:rsidRDefault="002F42AC" w:rsidP="00B13B81">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[20]</w:t>
            </w:r>
          </w:p>
        </w:tc>
      </w:tr>
      <w:tr w:rsidR="002F42AC" w:rsidTr="00B13B81">
        <w:tblPrEx>
          <w:tblCellMar>
            <w:top w:w="0" w:type="dxa"/>
            <w:bottom w:w="0" w:type="dxa"/>
          </w:tblCellMar>
        </w:tblPrEx>
        <w:trPr>
          <w:jc w:val="center"/>
        </w:trPr>
        <w:tc>
          <w:tcPr>
            <w:tcW w:w="1451" w:type="dxa"/>
            <w:tcBorders>
              <w:top w:val="single" w:sz="5" w:space="0" w:color="000000"/>
              <w:left w:val="single" w:sz="5" w:space="0" w:color="000000"/>
              <w:bottom w:val="single" w:sz="5" w:space="0" w:color="000000"/>
              <w:right w:val="single" w:sz="5" w:space="0" w:color="000000"/>
            </w:tcBorders>
            <w:shd w:val="clear" w:color="auto" w:fill="auto"/>
            <w:tcMar>
              <w:left w:w="108" w:type="dxa"/>
              <w:right w:w="108" w:type="dxa"/>
            </w:tcMar>
          </w:tcPr>
          <w:p w:rsidR="002F42AC" w:rsidRDefault="002F42AC" w:rsidP="00B13B81">
            <w:pPr>
              <w:spacing w:after="0" w:line="240" w:lineRule="auto"/>
              <w:rPr>
                <w:rFonts w:ascii="Times New Roman" w:eastAsia="Times New Roman" w:hAnsi="Times New Roman" w:cs="Times New Roman"/>
                <w:sz w:val="20"/>
              </w:rPr>
            </w:pPr>
            <w:r>
              <w:object w:dxaOrig="255" w:dyaOrig="299">
                <v:rect id="rectole0000000044" o:spid="_x0000_i1068" style="width:12.75pt;height:15pt" o:ole="" o:preferrelative="t" stroked="f">
                  <v:imagedata r:id="rId93" o:title=""/>
                </v:rect>
                <o:OLEObject Type="Embed" ProgID="StaticMetafile" ShapeID="rectole0000000044" DrawAspect="Content" ObjectID="_1576682332" r:id="rId94"/>
              </w:object>
            </w:r>
          </w:p>
        </w:tc>
        <w:tc>
          <w:tcPr>
            <w:tcW w:w="3330" w:type="dxa"/>
            <w:gridSpan w:val="2"/>
            <w:tcBorders>
              <w:top w:val="single" w:sz="5" w:space="0" w:color="000000"/>
              <w:left w:val="single" w:sz="5" w:space="0" w:color="000000"/>
              <w:bottom w:val="single" w:sz="5" w:space="0" w:color="000000"/>
              <w:right w:val="single" w:sz="5" w:space="0" w:color="000000"/>
            </w:tcBorders>
            <w:shd w:val="clear" w:color="auto" w:fill="auto"/>
            <w:tcMar>
              <w:left w:w="108" w:type="dxa"/>
              <w:right w:w="108" w:type="dxa"/>
            </w:tcMar>
          </w:tcPr>
          <w:p w:rsidR="002F42AC" w:rsidRDefault="002F42AC" w:rsidP="00B13B81">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Death of Vibrios</w:t>
            </w:r>
          </w:p>
        </w:tc>
        <w:tc>
          <w:tcPr>
            <w:tcW w:w="900" w:type="dxa"/>
            <w:tcBorders>
              <w:top w:val="single" w:sz="5" w:space="0" w:color="000000"/>
              <w:left w:val="single" w:sz="5" w:space="0" w:color="000000"/>
              <w:bottom w:val="single" w:sz="5" w:space="0" w:color="000000"/>
              <w:right w:val="single" w:sz="5" w:space="0" w:color="000000"/>
            </w:tcBorders>
            <w:shd w:val="clear" w:color="auto" w:fill="auto"/>
            <w:tcMar>
              <w:left w:w="108" w:type="dxa"/>
              <w:right w:w="108" w:type="dxa"/>
            </w:tcMar>
          </w:tcPr>
          <w:p w:rsidR="002F42AC" w:rsidRDefault="002F42AC" w:rsidP="00B13B81">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0.02</w:t>
            </w:r>
          </w:p>
        </w:tc>
        <w:tc>
          <w:tcPr>
            <w:tcW w:w="1170" w:type="dxa"/>
            <w:tcBorders>
              <w:top w:val="single" w:sz="5" w:space="0" w:color="000000"/>
              <w:left w:val="single" w:sz="5" w:space="0" w:color="000000"/>
              <w:bottom w:val="single" w:sz="5" w:space="0" w:color="000000"/>
              <w:right w:val="single" w:sz="5" w:space="0" w:color="000000"/>
            </w:tcBorders>
            <w:shd w:val="clear" w:color="auto" w:fill="auto"/>
            <w:tcMar>
              <w:left w:w="108" w:type="dxa"/>
              <w:right w:w="108" w:type="dxa"/>
            </w:tcMar>
          </w:tcPr>
          <w:p w:rsidR="002F42AC" w:rsidRDefault="002F42AC" w:rsidP="00B13B81">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Estimate</w:t>
            </w:r>
          </w:p>
        </w:tc>
      </w:tr>
      <w:tr w:rsidR="002F42AC" w:rsidTr="00B13B81">
        <w:tblPrEx>
          <w:tblCellMar>
            <w:top w:w="0" w:type="dxa"/>
            <w:bottom w:w="0" w:type="dxa"/>
          </w:tblCellMar>
        </w:tblPrEx>
        <w:trPr>
          <w:jc w:val="center"/>
        </w:trPr>
        <w:tc>
          <w:tcPr>
            <w:tcW w:w="1451" w:type="dxa"/>
            <w:tcBorders>
              <w:top w:val="single" w:sz="5" w:space="0" w:color="000000"/>
              <w:left w:val="single" w:sz="5" w:space="0" w:color="000000"/>
              <w:bottom w:val="single" w:sz="5" w:space="0" w:color="000000"/>
              <w:right w:val="single" w:sz="5" w:space="0" w:color="000000"/>
            </w:tcBorders>
            <w:shd w:val="clear" w:color="auto" w:fill="auto"/>
            <w:tcMar>
              <w:left w:w="108" w:type="dxa"/>
              <w:right w:w="108" w:type="dxa"/>
            </w:tcMar>
          </w:tcPr>
          <w:p w:rsidR="002F42AC" w:rsidRDefault="002F42AC" w:rsidP="00B13B81">
            <w:pPr>
              <w:spacing w:after="0" w:line="240" w:lineRule="auto"/>
              <w:rPr>
                <w:rFonts w:ascii="Times New Roman" w:eastAsia="Times New Roman" w:hAnsi="Times New Roman" w:cs="Times New Roman"/>
                <w:sz w:val="20"/>
              </w:rPr>
            </w:pPr>
            <w:r>
              <w:object w:dxaOrig="180" w:dyaOrig="255">
                <v:rect id="rectole0000000045" o:spid="_x0000_i1069" style="width:9pt;height:12.75pt" o:ole="" o:preferrelative="t" stroked="f">
                  <v:imagedata r:id="rId95" o:title=""/>
                </v:rect>
                <o:OLEObject Type="Embed" ProgID="StaticMetafile" ShapeID="rectole0000000045" DrawAspect="Content" ObjectID="_1576682333" r:id="rId96"/>
              </w:object>
            </w:r>
          </w:p>
        </w:tc>
        <w:tc>
          <w:tcPr>
            <w:tcW w:w="3330" w:type="dxa"/>
            <w:gridSpan w:val="2"/>
            <w:tcBorders>
              <w:top w:val="single" w:sz="5" w:space="0" w:color="000000"/>
              <w:left w:val="single" w:sz="5" w:space="0" w:color="000000"/>
              <w:bottom w:val="single" w:sz="5" w:space="0" w:color="000000"/>
              <w:right w:val="single" w:sz="5" w:space="0" w:color="000000"/>
            </w:tcBorders>
            <w:shd w:val="clear" w:color="auto" w:fill="auto"/>
            <w:tcMar>
              <w:left w:w="108" w:type="dxa"/>
              <w:right w:w="108" w:type="dxa"/>
            </w:tcMar>
          </w:tcPr>
          <w:p w:rsidR="002F42AC" w:rsidRDefault="002F42AC" w:rsidP="00B13B81">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Growth of  V.cholera </w:t>
            </w:r>
          </w:p>
        </w:tc>
        <w:tc>
          <w:tcPr>
            <w:tcW w:w="900" w:type="dxa"/>
            <w:tcBorders>
              <w:top w:val="single" w:sz="5" w:space="0" w:color="000000"/>
              <w:left w:val="single" w:sz="5" w:space="0" w:color="000000"/>
              <w:bottom w:val="single" w:sz="5" w:space="0" w:color="000000"/>
              <w:right w:val="single" w:sz="5" w:space="0" w:color="000000"/>
            </w:tcBorders>
            <w:shd w:val="clear" w:color="auto" w:fill="auto"/>
            <w:tcMar>
              <w:left w:w="108" w:type="dxa"/>
              <w:right w:w="108" w:type="dxa"/>
            </w:tcMar>
          </w:tcPr>
          <w:p w:rsidR="002F42AC" w:rsidRDefault="002F42AC" w:rsidP="00B13B81">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0.01</w:t>
            </w:r>
          </w:p>
        </w:tc>
        <w:tc>
          <w:tcPr>
            <w:tcW w:w="1170" w:type="dxa"/>
            <w:tcBorders>
              <w:top w:val="single" w:sz="5" w:space="0" w:color="000000"/>
              <w:left w:val="single" w:sz="5" w:space="0" w:color="000000"/>
              <w:bottom w:val="single" w:sz="5" w:space="0" w:color="000000"/>
              <w:right w:val="single" w:sz="5" w:space="0" w:color="000000"/>
            </w:tcBorders>
            <w:shd w:val="clear" w:color="auto" w:fill="auto"/>
            <w:tcMar>
              <w:left w:w="108" w:type="dxa"/>
              <w:right w:w="108" w:type="dxa"/>
            </w:tcMar>
          </w:tcPr>
          <w:p w:rsidR="002F42AC" w:rsidRDefault="002F42AC" w:rsidP="00B13B81">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[20]</w:t>
            </w:r>
          </w:p>
        </w:tc>
      </w:tr>
      <w:tr w:rsidR="002F42AC" w:rsidTr="00B13B81">
        <w:tblPrEx>
          <w:tblCellMar>
            <w:top w:w="0" w:type="dxa"/>
            <w:bottom w:w="0" w:type="dxa"/>
          </w:tblCellMar>
        </w:tblPrEx>
        <w:trPr>
          <w:jc w:val="center"/>
        </w:trPr>
        <w:tc>
          <w:tcPr>
            <w:tcW w:w="1451" w:type="dxa"/>
            <w:tcBorders>
              <w:top w:val="single" w:sz="5" w:space="0" w:color="000000"/>
              <w:left w:val="single" w:sz="5" w:space="0" w:color="000000"/>
              <w:bottom w:val="single" w:sz="5" w:space="0" w:color="000000"/>
              <w:right w:val="single" w:sz="5" w:space="0" w:color="000000"/>
            </w:tcBorders>
            <w:shd w:val="clear" w:color="auto" w:fill="auto"/>
            <w:tcMar>
              <w:left w:w="108" w:type="dxa"/>
              <w:right w:w="108" w:type="dxa"/>
            </w:tcMar>
          </w:tcPr>
          <w:p w:rsidR="002F42AC" w:rsidRDefault="002F42AC" w:rsidP="00B13B81">
            <w:pPr>
              <w:spacing w:after="0" w:line="240" w:lineRule="auto"/>
              <w:rPr>
                <w:rFonts w:ascii="Times New Roman" w:eastAsia="Times New Roman" w:hAnsi="Times New Roman" w:cs="Times New Roman"/>
                <w:sz w:val="20"/>
              </w:rPr>
            </w:pPr>
            <w:r>
              <w:object w:dxaOrig="315" w:dyaOrig="239">
                <v:rect id="rectole0000000046" o:spid="_x0000_i1070" style="width:15.75pt;height:12pt" o:ole="" o:preferrelative="t" stroked="f">
                  <v:imagedata r:id="rId97" o:title=""/>
                </v:rect>
                <o:OLEObject Type="Embed" ProgID="StaticMetafile" ShapeID="rectole0000000046" DrawAspect="Content" ObjectID="_1576682334" r:id="rId98"/>
              </w:object>
            </w:r>
          </w:p>
        </w:tc>
        <w:tc>
          <w:tcPr>
            <w:tcW w:w="3330" w:type="dxa"/>
            <w:gridSpan w:val="2"/>
            <w:tcBorders>
              <w:top w:val="single" w:sz="5" w:space="0" w:color="000000"/>
              <w:left w:val="single" w:sz="5" w:space="0" w:color="000000"/>
              <w:bottom w:val="single" w:sz="5" w:space="0" w:color="000000"/>
              <w:right w:val="single" w:sz="5" w:space="0" w:color="000000"/>
            </w:tcBorders>
            <w:shd w:val="clear" w:color="auto" w:fill="auto"/>
            <w:tcMar>
              <w:left w:w="108" w:type="dxa"/>
              <w:right w:w="108" w:type="dxa"/>
            </w:tcMar>
          </w:tcPr>
          <w:p w:rsidR="002F42AC" w:rsidRDefault="002F42AC" w:rsidP="00B13B81">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Clearance rate due to treatment</w:t>
            </w:r>
          </w:p>
        </w:tc>
        <w:tc>
          <w:tcPr>
            <w:tcW w:w="900" w:type="dxa"/>
            <w:tcBorders>
              <w:top w:val="single" w:sz="5" w:space="0" w:color="000000"/>
              <w:left w:val="single" w:sz="5" w:space="0" w:color="000000"/>
              <w:bottom w:val="single" w:sz="5" w:space="0" w:color="000000"/>
              <w:right w:val="single" w:sz="5" w:space="0" w:color="000000"/>
            </w:tcBorders>
            <w:shd w:val="clear" w:color="auto" w:fill="auto"/>
            <w:tcMar>
              <w:left w:w="108" w:type="dxa"/>
              <w:right w:w="108" w:type="dxa"/>
            </w:tcMar>
          </w:tcPr>
          <w:p w:rsidR="002F42AC" w:rsidRDefault="002F42AC" w:rsidP="00B13B81">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0.2</w:t>
            </w:r>
          </w:p>
        </w:tc>
        <w:tc>
          <w:tcPr>
            <w:tcW w:w="1170" w:type="dxa"/>
            <w:tcBorders>
              <w:top w:val="single" w:sz="5" w:space="0" w:color="000000"/>
              <w:left w:val="single" w:sz="5" w:space="0" w:color="000000"/>
              <w:bottom w:val="single" w:sz="5" w:space="0" w:color="000000"/>
              <w:right w:val="single" w:sz="5" w:space="0" w:color="000000"/>
            </w:tcBorders>
            <w:shd w:val="clear" w:color="auto" w:fill="auto"/>
            <w:tcMar>
              <w:left w:w="108" w:type="dxa"/>
              <w:right w:w="108" w:type="dxa"/>
            </w:tcMar>
          </w:tcPr>
          <w:p w:rsidR="002F42AC" w:rsidRDefault="002F42AC" w:rsidP="00B13B81">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[9]</w:t>
            </w:r>
          </w:p>
        </w:tc>
      </w:tr>
      <w:tr w:rsidR="002F42AC" w:rsidTr="00B13B81">
        <w:tblPrEx>
          <w:tblCellMar>
            <w:top w:w="0" w:type="dxa"/>
            <w:bottom w:w="0" w:type="dxa"/>
          </w:tblCellMar>
        </w:tblPrEx>
        <w:trPr>
          <w:jc w:val="center"/>
        </w:trPr>
        <w:tc>
          <w:tcPr>
            <w:tcW w:w="1451" w:type="dxa"/>
            <w:tcBorders>
              <w:top w:val="single" w:sz="5" w:space="0" w:color="000000"/>
              <w:left w:val="single" w:sz="5" w:space="0" w:color="000000"/>
              <w:bottom w:val="single" w:sz="5" w:space="0" w:color="000000"/>
              <w:right w:val="single" w:sz="5" w:space="0" w:color="000000"/>
            </w:tcBorders>
            <w:shd w:val="clear" w:color="auto" w:fill="auto"/>
            <w:tcMar>
              <w:left w:w="108" w:type="dxa"/>
              <w:right w:w="108" w:type="dxa"/>
            </w:tcMar>
          </w:tcPr>
          <w:p w:rsidR="002F42AC" w:rsidRDefault="002F42AC" w:rsidP="00B13B81">
            <w:pPr>
              <w:spacing w:after="0" w:line="240" w:lineRule="auto"/>
              <w:rPr>
                <w:rFonts w:ascii="Times New Roman" w:eastAsia="Times New Roman" w:hAnsi="Times New Roman" w:cs="Times New Roman"/>
                <w:sz w:val="20"/>
              </w:rPr>
            </w:pPr>
            <w:r>
              <w:object w:dxaOrig="225" w:dyaOrig="299">
                <v:rect id="rectole0000000047" o:spid="_x0000_i1071" style="width:11.25pt;height:15pt" o:ole="" o:preferrelative="t" stroked="f">
                  <v:imagedata r:id="rId99" o:title=""/>
                </v:rect>
                <o:OLEObject Type="Embed" ProgID="StaticMetafile" ShapeID="rectole0000000047" DrawAspect="Content" ObjectID="_1576682335" r:id="rId100"/>
              </w:object>
            </w:r>
          </w:p>
        </w:tc>
        <w:tc>
          <w:tcPr>
            <w:tcW w:w="3330" w:type="dxa"/>
            <w:gridSpan w:val="2"/>
            <w:tcBorders>
              <w:top w:val="single" w:sz="5" w:space="0" w:color="000000"/>
              <w:left w:val="single" w:sz="5" w:space="0" w:color="000000"/>
              <w:bottom w:val="single" w:sz="5" w:space="0" w:color="000000"/>
              <w:right w:val="single" w:sz="5" w:space="0" w:color="000000"/>
            </w:tcBorders>
            <w:shd w:val="clear" w:color="auto" w:fill="auto"/>
            <w:tcMar>
              <w:left w:w="108" w:type="dxa"/>
              <w:right w:w="108" w:type="dxa"/>
            </w:tcMar>
          </w:tcPr>
          <w:p w:rsidR="002F42AC" w:rsidRDefault="002F42AC" w:rsidP="00B13B81">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V. cholera Contribution</w:t>
            </w:r>
          </w:p>
        </w:tc>
        <w:tc>
          <w:tcPr>
            <w:tcW w:w="900" w:type="dxa"/>
            <w:tcBorders>
              <w:top w:val="single" w:sz="5" w:space="0" w:color="000000"/>
              <w:left w:val="single" w:sz="5" w:space="0" w:color="000000"/>
              <w:bottom w:val="single" w:sz="5" w:space="0" w:color="000000"/>
              <w:right w:val="single" w:sz="5" w:space="0" w:color="000000"/>
            </w:tcBorders>
            <w:shd w:val="clear" w:color="auto" w:fill="auto"/>
            <w:tcMar>
              <w:left w:w="108" w:type="dxa"/>
              <w:right w:w="108" w:type="dxa"/>
            </w:tcMar>
          </w:tcPr>
          <w:p w:rsidR="002F42AC" w:rsidRDefault="002F42AC" w:rsidP="00B13B81">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0-1</w:t>
            </w:r>
          </w:p>
        </w:tc>
        <w:tc>
          <w:tcPr>
            <w:tcW w:w="1170" w:type="dxa"/>
            <w:tcBorders>
              <w:top w:val="single" w:sz="5" w:space="0" w:color="000000"/>
              <w:left w:val="single" w:sz="5" w:space="0" w:color="000000"/>
              <w:bottom w:val="single" w:sz="5" w:space="0" w:color="000000"/>
              <w:right w:val="single" w:sz="5" w:space="0" w:color="000000"/>
            </w:tcBorders>
            <w:shd w:val="clear" w:color="auto" w:fill="auto"/>
            <w:tcMar>
              <w:left w:w="108" w:type="dxa"/>
              <w:right w:w="108" w:type="dxa"/>
            </w:tcMar>
          </w:tcPr>
          <w:p w:rsidR="002F42AC" w:rsidRDefault="002F42AC" w:rsidP="00B13B81">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Varied</w:t>
            </w:r>
          </w:p>
        </w:tc>
      </w:tr>
      <w:tr w:rsidR="002F42AC" w:rsidTr="00B13B81">
        <w:tblPrEx>
          <w:tblCellMar>
            <w:top w:w="0" w:type="dxa"/>
            <w:bottom w:w="0" w:type="dxa"/>
          </w:tblCellMar>
        </w:tblPrEx>
        <w:trPr>
          <w:trHeight w:val="278"/>
          <w:jc w:val="center"/>
        </w:trPr>
        <w:tc>
          <w:tcPr>
            <w:tcW w:w="1451" w:type="dxa"/>
            <w:tcBorders>
              <w:top w:val="single" w:sz="5" w:space="0" w:color="000000"/>
              <w:left w:val="single" w:sz="5" w:space="0" w:color="000000"/>
              <w:bottom w:val="single" w:sz="5" w:space="0" w:color="000000"/>
              <w:right w:val="single" w:sz="5" w:space="0" w:color="000000"/>
            </w:tcBorders>
            <w:shd w:val="clear" w:color="auto" w:fill="auto"/>
            <w:tcMar>
              <w:left w:w="108" w:type="dxa"/>
              <w:right w:w="108" w:type="dxa"/>
            </w:tcMar>
          </w:tcPr>
          <w:p w:rsidR="002F42AC" w:rsidRDefault="002F42AC" w:rsidP="00B13B81">
            <w:pPr>
              <w:spacing w:after="0" w:line="240" w:lineRule="auto"/>
              <w:rPr>
                <w:rFonts w:ascii="Times New Roman" w:eastAsia="Times New Roman" w:hAnsi="Times New Roman" w:cs="Times New Roman"/>
                <w:sz w:val="20"/>
              </w:rPr>
            </w:pPr>
            <w:r>
              <w:object w:dxaOrig="239" w:dyaOrig="299">
                <v:rect id="rectole0000000048" o:spid="_x0000_i1072" style="width:12pt;height:15pt" o:ole="" o:preferrelative="t" stroked="f">
                  <v:imagedata r:id="rId101" o:title=""/>
                </v:rect>
                <o:OLEObject Type="Embed" ProgID="StaticMetafile" ShapeID="rectole0000000048" DrawAspect="Content" ObjectID="_1576682336" r:id="rId102"/>
              </w:object>
            </w:r>
          </w:p>
        </w:tc>
        <w:tc>
          <w:tcPr>
            <w:tcW w:w="3330" w:type="dxa"/>
            <w:gridSpan w:val="2"/>
            <w:tcBorders>
              <w:top w:val="single" w:sz="5" w:space="0" w:color="000000"/>
              <w:left w:val="single" w:sz="5" w:space="0" w:color="000000"/>
              <w:bottom w:val="single" w:sz="5" w:space="0" w:color="000000"/>
              <w:right w:val="single" w:sz="5" w:space="0" w:color="000000"/>
            </w:tcBorders>
            <w:shd w:val="clear" w:color="auto" w:fill="auto"/>
            <w:tcMar>
              <w:left w:w="108" w:type="dxa"/>
              <w:right w:w="108" w:type="dxa"/>
            </w:tcMar>
          </w:tcPr>
          <w:p w:rsidR="002F42AC" w:rsidRDefault="002F42AC" w:rsidP="00B13B81">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V. cholera Contribution</w:t>
            </w:r>
          </w:p>
        </w:tc>
        <w:tc>
          <w:tcPr>
            <w:tcW w:w="900" w:type="dxa"/>
            <w:tcBorders>
              <w:top w:val="single" w:sz="5" w:space="0" w:color="000000"/>
              <w:left w:val="single" w:sz="5" w:space="0" w:color="000000"/>
              <w:bottom w:val="single" w:sz="5" w:space="0" w:color="000000"/>
              <w:right w:val="single" w:sz="5" w:space="0" w:color="000000"/>
            </w:tcBorders>
            <w:shd w:val="clear" w:color="auto" w:fill="auto"/>
            <w:tcMar>
              <w:left w:w="108" w:type="dxa"/>
              <w:right w:w="108" w:type="dxa"/>
            </w:tcMar>
          </w:tcPr>
          <w:p w:rsidR="002F42AC" w:rsidRDefault="002F42AC" w:rsidP="00B13B81">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0.01</w:t>
            </w:r>
          </w:p>
        </w:tc>
        <w:tc>
          <w:tcPr>
            <w:tcW w:w="1170" w:type="dxa"/>
            <w:tcBorders>
              <w:top w:val="single" w:sz="5" w:space="0" w:color="000000"/>
              <w:left w:val="single" w:sz="5" w:space="0" w:color="000000"/>
              <w:bottom w:val="single" w:sz="5" w:space="0" w:color="000000"/>
              <w:right w:val="single" w:sz="5" w:space="0" w:color="000000"/>
            </w:tcBorders>
            <w:shd w:val="clear" w:color="auto" w:fill="auto"/>
            <w:tcMar>
              <w:left w:w="108" w:type="dxa"/>
              <w:right w:w="108" w:type="dxa"/>
            </w:tcMar>
          </w:tcPr>
          <w:p w:rsidR="002F42AC" w:rsidRDefault="002F42AC" w:rsidP="00B13B81">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[16]</w:t>
            </w:r>
          </w:p>
        </w:tc>
      </w:tr>
      <w:tr w:rsidR="002F42AC" w:rsidTr="00B13B81">
        <w:tblPrEx>
          <w:tblCellMar>
            <w:top w:w="0" w:type="dxa"/>
            <w:bottom w:w="0" w:type="dxa"/>
          </w:tblCellMar>
        </w:tblPrEx>
        <w:trPr>
          <w:jc w:val="center"/>
        </w:trPr>
        <w:tc>
          <w:tcPr>
            <w:tcW w:w="1451" w:type="dxa"/>
            <w:tcBorders>
              <w:top w:val="single" w:sz="5" w:space="0" w:color="000000"/>
              <w:left w:val="single" w:sz="5" w:space="0" w:color="000000"/>
              <w:bottom w:val="single" w:sz="5" w:space="0" w:color="000000"/>
              <w:right w:val="single" w:sz="5" w:space="0" w:color="000000"/>
            </w:tcBorders>
            <w:shd w:val="clear" w:color="auto" w:fill="auto"/>
            <w:tcMar>
              <w:left w:w="108" w:type="dxa"/>
              <w:right w:w="108" w:type="dxa"/>
            </w:tcMar>
          </w:tcPr>
          <w:p w:rsidR="002F42AC" w:rsidRDefault="002F42AC" w:rsidP="00B13B81">
            <w:pPr>
              <w:spacing w:after="0" w:line="240" w:lineRule="auto"/>
              <w:rPr>
                <w:rFonts w:ascii="Times New Roman" w:eastAsia="Times New Roman" w:hAnsi="Times New Roman" w:cs="Times New Roman"/>
                <w:sz w:val="20"/>
              </w:rPr>
            </w:pPr>
            <w:r>
              <w:object w:dxaOrig="225" w:dyaOrig="195">
                <v:rect id="rectole0000000049" o:spid="_x0000_i1073" style="width:11.25pt;height:9.75pt" o:ole="" o:preferrelative="t" stroked="f">
                  <v:imagedata r:id="rId103" o:title=""/>
                </v:rect>
                <o:OLEObject Type="Embed" ProgID="StaticMetafile" ShapeID="rectole0000000049" DrawAspect="Content" ObjectID="_1576682337" r:id="rId104"/>
              </w:object>
            </w:r>
          </w:p>
        </w:tc>
        <w:tc>
          <w:tcPr>
            <w:tcW w:w="3330" w:type="dxa"/>
            <w:gridSpan w:val="2"/>
            <w:tcBorders>
              <w:top w:val="single" w:sz="5" w:space="0" w:color="000000"/>
              <w:left w:val="single" w:sz="5" w:space="0" w:color="000000"/>
              <w:bottom w:val="single" w:sz="5" w:space="0" w:color="000000"/>
              <w:right w:val="single" w:sz="5" w:space="0" w:color="000000"/>
            </w:tcBorders>
            <w:shd w:val="clear" w:color="auto" w:fill="auto"/>
            <w:tcMar>
              <w:left w:w="108" w:type="dxa"/>
              <w:right w:w="108" w:type="dxa"/>
            </w:tcMar>
          </w:tcPr>
          <w:p w:rsidR="002F42AC" w:rsidRDefault="002F42AC" w:rsidP="00B13B81">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Saturation constant</w:t>
            </w:r>
          </w:p>
        </w:tc>
        <w:tc>
          <w:tcPr>
            <w:tcW w:w="900" w:type="dxa"/>
            <w:tcBorders>
              <w:top w:val="single" w:sz="5" w:space="0" w:color="000000"/>
              <w:left w:val="single" w:sz="5" w:space="0" w:color="000000"/>
              <w:bottom w:val="single" w:sz="5" w:space="0" w:color="000000"/>
              <w:right w:val="single" w:sz="5" w:space="0" w:color="000000"/>
            </w:tcBorders>
            <w:shd w:val="clear" w:color="auto" w:fill="auto"/>
            <w:tcMar>
              <w:left w:w="108" w:type="dxa"/>
              <w:right w:w="108" w:type="dxa"/>
            </w:tcMar>
          </w:tcPr>
          <w:p w:rsidR="002F42AC" w:rsidRDefault="002F42AC" w:rsidP="00B13B81">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0.02</w:t>
            </w:r>
          </w:p>
        </w:tc>
        <w:tc>
          <w:tcPr>
            <w:tcW w:w="1170" w:type="dxa"/>
            <w:tcBorders>
              <w:top w:val="single" w:sz="5" w:space="0" w:color="000000"/>
              <w:left w:val="single" w:sz="5" w:space="0" w:color="000000"/>
              <w:bottom w:val="single" w:sz="5" w:space="0" w:color="000000"/>
              <w:right w:val="single" w:sz="5" w:space="0" w:color="000000"/>
            </w:tcBorders>
            <w:shd w:val="clear" w:color="auto" w:fill="auto"/>
            <w:tcMar>
              <w:left w:w="108" w:type="dxa"/>
              <w:right w:w="108" w:type="dxa"/>
            </w:tcMar>
          </w:tcPr>
          <w:p w:rsidR="002F42AC" w:rsidRDefault="002F42AC" w:rsidP="00B13B81">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[14]</w:t>
            </w:r>
          </w:p>
        </w:tc>
      </w:tr>
    </w:tbl>
    <w:p w:rsidR="002F42AC" w:rsidRDefault="002F42AC" w:rsidP="00B13B81">
      <w:pPr>
        <w:spacing w:after="0" w:line="240" w:lineRule="auto"/>
        <w:ind w:firstLine="90"/>
        <w:jc w:val="center"/>
        <w:rPr>
          <w:rFonts w:ascii="Times New Roman" w:eastAsia="Times New Roman" w:hAnsi="Times New Roman" w:cs="Times New Roman"/>
          <w:sz w:val="20"/>
        </w:rPr>
      </w:pPr>
    </w:p>
    <w:p w:rsidR="002F42AC" w:rsidRPr="00B13B81" w:rsidRDefault="002F42AC" w:rsidP="00B13B81">
      <w:pPr>
        <w:pStyle w:val="ListParagraph"/>
        <w:numPr>
          <w:ilvl w:val="0"/>
          <w:numId w:val="33"/>
        </w:numPr>
        <w:spacing w:after="0" w:line="240" w:lineRule="auto"/>
        <w:jc w:val="both"/>
        <w:rPr>
          <w:rFonts w:ascii="Times New Roman" w:eastAsia="Times New Roman" w:hAnsi="Times New Roman" w:cs="Times New Roman"/>
          <w:b/>
          <w:color w:val="44546A" w:themeColor="text2"/>
        </w:rPr>
      </w:pPr>
      <w:r w:rsidRPr="00B13B81">
        <w:rPr>
          <w:rFonts w:ascii="Times New Roman" w:eastAsia="Times New Roman" w:hAnsi="Times New Roman" w:cs="Times New Roman"/>
          <w:b/>
          <w:color w:val="44546A" w:themeColor="text2"/>
        </w:rPr>
        <w:t>SOLUTION OF CHOLERA CARRIER MODEL USING DIFFERENTIAL TRANSFORM METHOD</w:t>
      </w:r>
    </w:p>
    <w:p w:rsidR="002F42AC" w:rsidRDefault="002F42AC" w:rsidP="00B13B81">
      <w:pPr>
        <w:spacing w:after="0" w:line="240" w:lineRule="auto"/>
        <w:jc w:val="both"/>
        <w:rPr>
          <w:rFonts w:ascii="Times New Roman" w:eastAsia="Times New Roman" w:hAnsi="Times New Roman" w:cs="Times New Roman"/>
          <w:sz w:val="20"/>
        </w:rPr>
      </w:pPr>
      <w:r>
        <w:rPr>
          <w:rFonts w:ascii="Times New Roman" w:eastAsia="Times New Roman" w:hAnsi="Times New Roman" w:cs="Times New Roman"/>
          <w:sz w:val="20"/>
        </w:rPr>
        <w:t>Using operational properties (1), (2), (3), (6) and (7) of DTM in subsection (1.2) and applying it into the model system (1), the first equation is transformed into</w:t>
      </w:r>
    </w:p>
    <w:p w:rsidR="002F42AC" w:rsidRDefault="002F42AC" w:rsidP="00B13B81">
      <w:pPr>
        <w:spacing w:after="0" w:line="240" w:lineRule="auto"/>
        <w:jc w:val="both"/>
        <w:rPr>
          <w:rFonts w:ascii="Times New Roman" w:eastAsia="Times New Roman" w:hAnsi="Times New Roman" w:cs="Times New Roman"/>
          <w:sz w:val="20"/>
        </w:rPr>
      </w:pPr>
      <w:r>
        <w:object w:dxaOrig="8115" w:dyaOrig="615">
          <v:rect id="rectole0000000050" o:spid="_x0000_i1074" style="width:405.75pt;height:30.75pt" o:ole="" o:preferrelative="t" stroked="f">
            <v:imagedata r:id="rId105" o:title=""/>
          </v:rect>
          <o:OLEObject Type="Embed" ProgID="StaticMetafile" ShapeID="rectole0000000050" DrawAspect="Content" ObjectID="_1576682338" r:id="rId106"/>
        </w:object>
      </w:r>
    </w:p>
    <w:p w:rsidR="002F42AC" w:rsidRDefault="002F42AC" w:rsidP="00B13B81">
      <w:pPr>
        <w:spacing w:after="0" w:line="240" w:lineRule="auto"/>
        <w:jc w:val="both"/>
        <w:rPr>
          <w:rFonts w:ascii="Times New Roman" w:eastAsia="Times New Roman" w:hAnsi="Times New Roman" w:cs="Times New Roman"/>
          <w:sz w:val="20"/>
        </w:rPr>
      </w:pPr>
      <w:r>
        <w:rPr>
          <w:rFonts w:ascii="Times New Roman" w:eastAsia="Times New Roman" w:hAnsi="Times New Roman" w:cs="Times New Roman"/>
          <w:sz w:val="20"/>
        </w:rPr>
        <w:t xml:space="preserve">Dividing through by </w:t>
      </w:r>
      <w:r>
        <w:object w:dxaOrig="524" w:dyaOrig="299">
          <v:rect id="rectole0000000051" o:spid="_x0000_i1075" style="width:26.25pt;height:15pt" o:ole="" o:preferrelative="t" stroked="f">
            <v:imagedata r:id="rId107" o:title=""/>
          </v:rect>
          <o:OLEObject Type="Embed" ProgID="StaticMetafile" ShapeID="rectole0000000051" DrawAspect="Content" ObjectID="_1576682339" r:id="rId108"/>
        </w:object>
      </w:r>
      <w:r>
        <w:rPr>
          <w:rFonts w:ascii="Times New Roman" w:eastAsia="Times New Roman" w:hAnsi="Times New Roman" w:cs="Times New Roman"/>
          <w:sz w:val="20"/>
        </w:rPr>
        <w:t xml:space="preserve"> so as to make </w:t>
      </w:r>
      <w:r>
        <w:object w:dxaOrig="615" w:dyaOrig="299">
          <v:rect id="rectole0000000052" o:spid="_x0000_i1076" style="width:30.75pt;height:15pt" o:ole="" o:preferrelative="t" stroked="f">
            <v:imagedata r:id="rId109" o:title=""/>
          </v:rect>
          <o:OLEObject Type="Embed" ProgID="StaticMetafile" ShapeID="rectole0000000052" DrawAspect="Content" ObjectID="_1576682340" r:id="rId110"/>
        </w:object>
      </w:r>
      <w:r>
        <w:rPr>
          <w:rFonts w:ascii="Times New Roman" w:eastAsia="Times New Roman" w:hAnsi="Times New Roman" w:cs="Times New Roman"/>
          <w:sz w:val="20"/>
        </w:rPr>
        <w:t xml:space="preserve">  the subject of the expression, then</w:t>
      </w:r>
    </w:p>
    <w:p w:rsidR="002F42AC" w:rsidRDefault="002F42AC" w:rsidP="00B13B81">
      <w:pPr>
        <w:spacing w:after="0" w:line="240" w:lineRule="auto"/>
        <w:jc w:val="both"/>
        <w:rPr>
          <w:rFonts w:ascii="Times New Roman" w:eastAsia="Times New Roman" w:hAnsi="Times New Roman" w:cs="Times New Roman"/>
          <w:sz w:val="20"/>
        </w:rPr>
      </w:pPr>
      <w:r>
        <w:object w:dxaOrig="7920" w:dyaOrig="659">
          <v:rect id="rectole0000000053" o:spid="_x0000_i1077" style="width:396pt;height:33pt" o:ole="" o:preferrelative="t" stroked="f">
            <v:imagedata r:id="rId111" o:title=""/>
          </v:rect>
          <o:OLEObject Type="Embed" ProgID="StaticMetafile" ShapeID="rectole0000000053" DrawAspect="Content" ObjectID="_1576682341" r:id="rId112"/>
        </w:object>
      </w:r>
    </w:p>
    <w:p w:rsidR="002F42AC" w:rsidRDefault="002F42AC" w:rsidP="00B13B81">
      <w:pPr>
        <w:spacing w:after="0" w:line="240" w:lineRule="auto"/>
        <w:jc w:val="both"/>
        <w:rPr>
          <w:rFonts w:ascii="Times New Roman" w:eastAsia="Times New Roman" w:hAnsi="Times New Roman" w:cs="Times New Roman"/>
          <w:sz w:val="20"/>
        </w:rPr>
      </w:pPr>
      <w:r>
        <w:rPr>
          <w:rFonts w:ascii="Times New Roman" w:eastAsia="Times New Roman" w:hAnsi="Times New Roman" w:cs="Times New Roman"/>
          <w:sz w:val="20"/>
        </w:rPr>
        <w:t>Second equation of model system (1) is transformed into</w:t>
      </w:r>
    </w:p>
    <w:p w:rsidR="002F42AC" w:rsidRDefault="002F42AC" w:rsidP="00B13B81">
      <w:pPr>
        <w:spacing w:after="0" w:line="240" w:lineRule="auto"/>
        <w:jc w:val="both"/>
        <w:rPr>
          <w:rFonts w:ascii="Times New Roman" w:eastAsia="Times New Roman" w:hAnsi="Times New Roman" w:cs="Times New Roman"/>
          <w:sz w:val="20"/>
        </w:rPr>
      </w:pPr>
      <w:r>
        <w:object w:dxaOrig="7320" w:dyaOrig="615">
          <v:rect id="rectole0000000054" o:spid="_x0000_i1078" style="width:366pt;height:30.75pt" o:ole="" o:preferrelative="t" stroked="f">
            <v:imagedata r:id="rId113" o:title=""/>
          </v:rect>
          <o:OLEObject Type="Embed" ProgID="StaticMetafile" ShapeID="rectole0000000054" DrawAspect="Content" ObjectID="_1576682342" r:id="rId114"/>
        </w:object>
      </w:r>
    </w:p>
    <w:p w:rsidR="002F42AC" w:rsidRDefault="002F42AC" w:rsidP="00B13B81">
      <w:pPr>
        <w:spacing w:after="0" w:line="240" w:lineRule="auto"/>
        <w:jc w:val="both"/>
        <w:rPr>
          <w:rFonts w:ascii="Times New Roman" w:eastAsia="Times New Roman" w:hAnsi="Times New Roman" w:cs="Times New Roman"/>
          <w:sz w:val="20"/>
        </w:rPr>
      </w:pPr>
      <w:r>
        <w:rPr>
          <w:rFonts w:ascii="Times New Roman" w:eastAsia="Times New Roman" w:hAnsi="Times New Roman" w:cs="Times New Roman"/>
          <w:sz w:val="20"/>
        </w:rPr>
        <w:t>This   implies</w:t>
      </w:r>
    </w:p>
    <w:p w:rsidR="002F42AC" w:rsidRDefault="002F42AC" w:rsidP="00B13B81">
      <w:pPr>
        <w:spacing w:after="0" w:line="240" w:lineRule="auto"/>
        <w:jc w:val="both"/>
        <w:rPr>
          <w:rFonts w:ascii="Times New Roman" w:eastAsia="Times New Roman" w:hAnsi="Times New Roman" w:cs="Times New Roman"/>
          <w:sz w:val="20"/>
        </w:rPr>
      </w:pPr>
      <w:r>
        <w:object w:dxaOrig="7274" w:dyaOrig="615">
          <v:rect id="rectole0000000055" o:spid="_x0000_i1079" style="width:363.75pt;height:30.75pt" o:ole="" o:preferrelative="t" stroked="f">
            <v:imagedata r:id="rId115" o:title=""/>
          </v:rect>
          <o:OLEObject Type="Embed" ProgID="StaticMetafile" ShapeID="rectole0000000055" DrawAspect="Content" ObjectID="_1576682343" r:id="rId116"/>
        </w:object>
      </w:r>
    </w:p>
    <w:p w:rsidR="002F42AC" w:rsidRDefault="002F42AC" w:rsidP="00B13B81">
      <w:pPr>
        <w:spacing w:after="0" w:line="240" w:lineRule="auto"/>
        <w:ind w:left="720"/>
        <w:jc w:val="both"/>
        <w:rPr>
          <w:rFonts w:ascii="Times New Roman" w:eastAsia="Times New Roman" w:hAnsi="Times New Roman" w:cs="Times New Roman"/>
          <w:sz w:val="20"/>
        </w:rPr>
      </w:pPr>
    </w:p>
    <w:p w:rsidR="002F42AC" w:rsidRDefault="002F42AC" w:rsidP="00B13B81">
      <w:pPr>
        <w:spacing w:after="0" w:line="240" w:lineRule="auto"/>
        <w:jc w:val="both"/>
        <w:rPr>
          <w:rFonts w:ascii="Times New Roman" w:eastAsia="Times New Roman" w:hAnsi="Times New Roman" w:cs="Times New Roman"/>
          <w:sz w:val="20"/>
        </w:rPr>
      </w:pPr>
      <w:r>
        <w:rPr>
          <w:rFonts w:ascii="Times New Roman" w:eastAsia="Times New Roman" w:hAnsi="Times New Roman" w:cs="Times New Roman"/>
          <w:sz w:val="20"/>
        </w:rPr>
        <w:t xml:space="preserve">Similarly, </w:t>
      </w:r>
      <w:r>
        <w:object w:dxaOrig="420" w:dyaOrig="345">
          <v:rect id="rectole0000000056" o:spid="_x0000_i1080" style="width:21pt;height:17.25pt" o:ole="" o:preferrelative="t" stroked="f">
            <v:imagedata r:id="rId117" o:title=""/>
          </v:rect>
          <o:OLEObject Type="Embed" ProgID="StaticMetafile" ShapeID="rectole0000000056" DrawAspect="Content" ObjectID="_1576682344" r:id="rId118"/>
        </w:object>
      </w:r>
    </w:p>
    <w:p w:rsidR="002F42AC" w:rsidRDefault="002F42AC" w:rsidP="00B13B81">
      <w:pPr>
        <w:spacing w:after="0" w:line="240" w:lineRule="auto"/>
        <w:ind w:left="720"/>
        <w:jc w:val="both"/>
        <w:rPr>
          <w:rFonts w:ascii="Times New Roman" w:eastAsia="Times New Roman" w:hAnsi="Times New Roman" w:cs="Times New Roman"/>
          <w:sz w:val="20"/>
        </w:rPr>
      </w:pPr>
    </w:p>
    <w:p w:rsidR="002F42AC" w:rsidRDefault="002F42AC" w:rsidP="00B13B81">
      <w:pPr>
        <w:spacing w:after="0" w:line="240" w:lineRule="auto"/>
        <w:jc w:val="both"/>
        <w:rPr>
          <w:rFonts w:ascii="Times New Roman" w:eastAsia="Times New Roman" w:hAnsi="Times New Roman" w:cs="Times New Roman"/>
          <w:sz w:val="20"/>
        </w:rPr>
      </w:pPr>
      <w:r>
        <w:object w:dxaOrig="2564" w:dyaOrig="299">
          <v:rect id="rectole0000000057" o:spid="_x0000_i1081" style="width:128.25pt;height:15pt" o:ole="" o:preferrelative="t" stroked="f">
            <v:imagedata r:id="rId119" o:title=""/>
          </v:rect>
          <o:OLEObject Type="Embed" ProgID="StaticMetafile" ShapeID="rectole0000000057" DrawAspect="Content" ObjectID="_1576682345" r:id="rId120"/>
        </w:object>
      </w:r>
    </w:p>
    <w:p w:rsidR="002F42AC" w:rsidRDefault="002F42AC" w:rsidP="00B13B81">
      <w:pPr>
        <w:spacing w:after="0" w:line="240" w:lineRule="auto"/>
        <w:ind w:left="720"/>
        <w:jc w:val="both"/>
        <w:rPr>
          <w:rFonts w:ascii="Times New Roman" w:eastAsia="Times New Roman" w:hAnsi="Times New Roman" w:cs="Times New Roman"/>
          <w:sz w:val="20"/>
        </w:rPr>
      </w:pPr>
    </w:p>
    <w:p w:rsidR="002F42AC" w:rsidRDefault="002F42AC" w:rsidP="00B13B81">
      <w:pPr>
        <w:spacing w:after="0" w:line="240" w:lineRule="auto"/>
        <w:jc w:val="both"/>
        <w:rPr>
          <w:rFonts w:ascii="Times New Roman" w:eastAsia="Times New Roman" w:hAnsi="Times New Roman" w:cs="Times New Roman"/>
          <w:sz w:val="20"/>
        </w:rPr>
      </w:pPr>
      <w:r>
        <w:object w:dxaOrig="2880" w:dyaOrig="555">
          <v:rect id="rectole0000000058" o:spid="_x0000_i1082" style="width:2in;height:27.75pt" o:ole="" o:preferrelative="t" stroked="f">
            <v:imagedata r:id="rId121" o:title=""/>
          </v:rect>
          <o:OLEObject Type="Embed" ProgID="StaticMetafile" ShapeID="rectole0000000058" DrawAspect="Content" ObjectID="_1576682346" r:id="rId122"/>
        </w:object>
      </w:r>
    </w:p>
    <w:p w:rsidR="002F42AC" w:rsidRDefault="002F42AC" w:rsidP="00B13B81">
      <w:pPr>
        <w:spacing w:after="0" w:line="240" w:lineRule="auto"/>
        <w:ind w:left="720"/>
        <w:jc w:val="both"/>
        <w:rPr>
          <w:rFonts w:ascii="Times New Roman" w:eastAsia="Times New Roman" w:hAnsi="Times New Roman" w:cs="Times New Roman"/>
          <w:sz w:val="20"/>
        </w:rPr>
      </w:pPr>
    </w:p>
    <w:p w:rsidR="002F42AC" w:rsidRDefault="002F42AC" w:rsidP="00B13B81">
      <w:pPr>
        <w:spacing w:after="0" w:line="240" w:lineRule="auto"/>
        <w:jc w:val="both"/>
        <w:rPr>
          <w:rFonts w:ascii="Times New Roman" w:eastAsia="Times New Roman" w:hAnsi="Times New Roman" w:cs="Times New Roman"/>
          <w:sz w:val="20"/>
        </w:rPr>
      </w:pPr>
      <w:r>
        <w:rPr>
          <w:rFonts w:ascii="Times New Roman" w:eastAsia="Times New Roman" w:hAnsi="Times New Roman" w:cs="Times New Roman"/>
          <w:sz w:val="20"/>
        </w:rPr>
        <w:t>The fourth and the fifth equation of the model system (1) yields</w:t>
      </w:r>
    </w:p>
    <w:p w:rsidR="002F42AC" w:rsidRDefault="002F42AC" w:rsidP="00B13B81">
      <w:pPr>
        <w:spacing w:after="0" w:line="240" w:lineRule="auto"/>
        <w:jc w:val="both"/>
        <w:rPr>
          <w:rFonts w:ascii="Times New Roman" w:eastAsia="Times New Roman" w:hAnsi="Times New Roman" w:cs="Times New Roman"/>
          <w:sz w:val="20"/>
        </w:rPr>
      </w:pPr>
      <w:r>
        <w:object w:dxaOrig="3479" w:dyaOrig="1094">
          <v:rect id="rectole0000000059" o:spid="_x0000_i1083" style="width:174pt;height:54.75pt" o:ole="" o:preferrelative="t" stroked="f">
            <v:imagedata r:id="rId123" o:title=""/>
          </v:rect>
          <o:OLEObject Type="Embed" ProgID="StaticMetafile" ShapeID="rectole0000000059" DrawAspect="Content" ObjectID="_1576682347" r:id="rId124"/>
        </w:object>
      </w:r>
    </w:p>
    <w:p w:rsidR="002F42AC" w:rsidRDefault="002F42AC" w:rsidP="00B13B81">
      <w:pPr>
        <w:spacing w:after="0" w:line="240" w:lineRule="auto"/>
        <w:ind w:left="720"/>
        <w:jc w:val="both"/>
        <w:rPr>
          <w:rFonts w:ascii="Times New Roman" w:eastAsia="Times New Roman" w:hAnsi="Times New Roman" w:cs="Times New Roman"/>
          <w:sz w:val="20"/>
        </w:rPr>
      </w:pPr>
    </w:p>
    <w:p w:rsidR="00B13B81" w:rsidRDefault="002F42AC" w:rsidP="00B13B81">
      <w:pPr>
        <w:spacing w:after="0" w:line="240" w:lineRule="auto"/>
        <w:jc w:val="both"/>
        <w:rPr>
          <w:rFonts w:ascii="Times New Roman" w:eastAsia="Times New Roman" w:hAnsi="Times New Roman" w:cs="Times New Roman"/>
          <w:sz w:val="20"/>
        </w:rPr>
      </w:pPr>
      <w:r>
        <w:rPr>
          <w:rFonts w:ascii="Times New Roman" w:eastAsia="Times New Roman" w:hAnsi="Times New Roman" w:cs="Times New Roman"/>
          <w:sz w:val="20"/>
        </w:rPr>
        <w:t>Thus, the system of equations governing the cholera carrier model in (1) is transformed into DTM of the form:</w:t>
      </w:r>
    </w:p>
    <w:p w:rsidR="002F42AC" w:rsidRDefault="002F42AC" w:rsidP="00B13B81">
      <w:pPr>
        <w:spacing w:after="0" w:line="240" w:lineRule="auto"/>
        <w:jc w:val="both"/>
        <w:rPr>
          <w:rFonts w:ascii="Times New Roman" w:eastAsia="Times New Roman" w:hAnsi="Times New Roman" w:cs="Times New Roman"/>
          <w:sz w:val="20"/>
        </w:rPr>
      </w:pPr>
      <w:r>
        <w:object w:dxaOrig="8219" w:dyaOrig="3179">
          <v:rect id="rectole0000000060" o:spid="_x0000_i1084" style="width:411pt;height:159pt" o:ole="" o:preferrelative="t" stroked="f">
            <v:imagedata r:id="rId125" o:title=""/>
          </v:rect>
          <o:OLEObject Type="Embed" ProgID="StaticMetafile" ShapeID="rectole0000000060" DrawAspect="Content" ObjectID="_1576682348" r:id="rId126"/>
        </w:object>
      </w:r>
    </w:p>
    <w:p w:rsidR="002F42AC" w:rsidRDefault="002F42AC" w:rsidP="00B13B81">
      <w:pPr>
        <w:spacing w:after="0" w:line="240" w:lineRule="auto"/>
        <w:jc w:val="both"/>
        <w:rPr>
          <w:rFonts w:ascii="Times New Roman" w:eastAsia="Times New Roman" w:hAnsi="Times New Roman" w:cs="Times New Roman"/>
          <w:sz w:val="20"/>
        </w:rPr>
      </w:pPr>
      <w:r>
        <w:rPr>
          <w:rFonts w:ascii="Times New Roman" w:eastAsia="Times New Roman" w:hAnsi="Times New Roman" w:cs="Times New Roman"/>
          <w:sz w:val="20"/>
        </w:rPr>
        <w:t xml:space="preserve">Subject to the initial conditions </w:t>
      </w:r>
    </w:p>
    <w:p w:rsidR="002F42AC" w:rsidRDefault="00B13B81" w:rsidP="00B13B81">
      <w:pPr>
        <w:spacing w:after="0" w:line="240" w:lineRule="auto"/>
        <w:jc w:val="both"/>
        <w:rPr>
          <w:rFonts w:ascii="Times New Roman" w:eastAsia="Times New Roman" w:hAnsi="Times New Roman" w:cs="Times New Roman"/>
          <w:sz w:val="20"/>
        </w:rPr>
      </w:pPr>
      <w:r>
        <w:rPr>
          <w:rFonts w:ascii="Times New Roman" w:eastAsia="Times New Roman" w:hAnsi="Times New Roman" w:cs="Times New Roman"/>
          <w:sz w:val="20"/>
        </w:rPr>
        <w:t xml:space="preserve">      </w:t>
      </w:r>
      <w:r w:rsidR="002F42AC">
        <w:rPr>
          <w:rFonts w:ascii="Times New Roman" w:eastAsia="Times New Roman" w:hAnsi="Times New Roman" w:cs="Times New Roman"/>
          <w:sz w:val="20"/>
        </w:rPr>
        <w:t xml:space="preserve">  </w:t>
      </w:r>
      <w:r w:rsidR="002F42AC">
        <w:object w:dxaOrig="4965" w:dyaOrig="345">
          <v:rect id="rectole0000000061" o:spid="_x0000_i1085" style="width:248.25pt;height:17.25pt" o:ole="" o:preferrelative="t" stroked="f">
            <v:imagedata r:id="rId127" o:title=""/>
          </v:rect>
          <o:OLEObject Type="Embed" ProgID="StaticMetafile" ShapeID="rectole0000000061" DrawAspect="Content" ObjectID="_1576682349" r:id="rId128"/>
        </w:object>
      </w:r>
    </w:p>
    <w:p w:rsidR="00B13B81" w:rsidRDefault="00B13B81" w:rsidP="00B13B81">
      <w:pPr>
        <w:spacing w:after="0" w:line="240" w:lineRule="auto"/>
        <w:jc w:val="both"/>
        <w:rPr>
          <w:rFonts w:ascii="Times New Roman" w:eastAsia="Times New Roman" w:hAnsi="Times New Roman" w:cs="Times New Roman"/>
          <w:sz w:val="20"/>
        </w:rPr>
      </w:pPr>
    </w:p>
    <w:p w:rsidR="002F42AC" w:rsidRDefault="002F42AC" w:rsidP="00B13B81">
      <w:pPr>
        <w:spacing w:after="0" w:line="240" w:lineRule="auto"/>
        <w:jc w:val="both"/>
        <w:rPr>
          <w:rFonts w:ascii="Times New Roman" w:eastAsia="Times New Roman" w:hAnsi="Times New Roman" w:cs="Times New Roman"/>
          <w:sz w:val="20"/>
        </w:rPr>
      </w:pPr>
      <w:r>
        <w:rPr>
          <w:rFonts w:ascii="Times New Roman" w:eastAsia="Times New Roman" w:hAnsi="Times New Roman" w:cs="Times New Roman"/>
          <w:sz w:val="20"/>
        </w:rPr>
        <w:t>Then, the series solution for each compartment of the cholera carrier model using DTM is obtained by using the initial conditions and the parameter values given by Table 1.</w:t>
      </w:r>
    </w:p>
    <w:p w:rsidR="00B13B81" w:rsidRDefault="00B13B81" w:rsidP="00B13B81">
      <w:pPr>
        <w:spacing w:after="0" w:line="240" w:lineRule="auto"/>
        <w:jc w:val="both"/>
        <w:rPr>
          <w:rFonts w:ascii="Times New Roman" w:eastAsia="Times New Roman" w:hAnsi="Times New Roman" w:cs="Times New Roman"/>
          <w:sz w:val="20"/>
        </w:rPr>
      </w:pPr>
    </w:p>
    <w:p w:rsidR="002F42AC" w:rsidRDefault="002F42AC" w:rsidP="00B13B81">
      <w:pPr>
        <w:spacing w:after="0" w:line="240" w:lineRule="auto"/>
        <w:jc w:val="both"/>
        <w:rPr>
          <w:rFonts w:ascii="Times New Roman" w:eastAsia="Times New Roman" w:hAnsi="Times New Roman" w:cs="Times New Roman"/>
          <w:sz w:val="20"/>
        </w:rPr>
      </w:pPr>
      <w:r>
        <w:rPr>
          <w:rFonts w:ascii="Times New Roman" w:eastAsia="Times New Roman" w:hAnsi="Times New Roman" w:cs="Times New Roman"/>
          <w:sz w:val="20"/>
        </w:rPr>
        <w:t xml:space="preserve">We perform the iteration of the resulting DTM of cholera carrier model and obtained </w:t>
      </w:r>
    </w:p>
    <w:p w:rsidR="002F42AC" w:rsidRDefault="002F42AC" w:rsidP="00B13B81">
      <w:pPr>
        <w:spacing w:after="0" w:line="240" w:lineRule="auto"/>
        <w:jc w:val="both"/>
        <w:rPr>
          <w:rFonts w:ascii="Times New Roman" w:eastAsia="Times New Roman" w:hAnsi="Times New Roman" w:cs="Times New Roman"/>
          <w:sz w:val="20"/>
        </w:rPr>
      </w:pPr>
      <w:r>
        <w:object w:dxaOrig="9360" w:dyaOrig="1275">
          <v:rect id="rectole0000000062" o:spid="_x0000_i1086" style="width:468pt;height:63.75pt" o:ole="" o:preferrelative="t" stroked="f">
            <v:imagedata r:id="rId129" o:title=""/>
          </v:rect>
          <o:OLEObject Type="Embed" ProgID="StaticMetafile" ShapeID="rectole0000000062" DrawAspect="Content" ObjectID="_1576682350" r:id="rId130"/>
        </w:object>
      </w:r>
    </w:p>
    <w:p w:rsidR="002F42AC" w:rsidRDefault="002F42AC" w:rsidP="00B13B81">
      <w:pPr>
        <w:spacing w:after="0" w:line="240" w:lineRule="auto"/>
        <w:jc w:val="both"/>
        <w:rPr>
          <w:rFonts w:ascii="Times New Roman" w:eastAsia="Times New Roman" w:hAnsi="Times New Roman" w:cs="Times New Roman"/>
          <w:sz w:val="20"/>
        </w:rPr>
      </w:pPr>
      <w:r>
        <w:rPr>
          <w:rFonts w:ascii="Times New Roman" w:eastAsia="Times New Roman" w:hAnsi="Times New Roman" w:cs="Times New Roman"/>
          <w:sz w:val="20"/>
        </w:rPr>
        <w:t>Thus, the series solution of the transformed expressions for S(t), C(t), I(t), R(t)  and P(t)  are derived as:</w:t>
      </w:r>
    </w:p>
    <w:p w:rsidR="002F42AC" w:rsidRDefault="002F42AC" w:rsidP="00B13B81">
      <w:pPr>
        <w:spacing w:after="0" w:line="240" w:lineRule="auto"/>
        <w:jc w:val="both"/>
        <w:rPr>
          <w:rFonts w:ascii="Times New Roman" w:eastAsia="Times New Roman" w:hAnsi="Times New Roman" w:cs="Times New Roman"/>
          <w:sz w:val="20"/>
        </w:rPr>
      </w:pPr>
      <w:r>
        <w:object w:dxaOrig="7004" w:dyaOrig="1620">
          <v:rect id="rectole0000000063" o:spid="_x0000_i1087" style="width:350.25pt;height:81pt" o:ole="" o:preferrelative="t" stroked="f">
            <v:imagedata r:id="rId131" o:title=""/>
          </v:rect>
          <o:OLEObject Type="Embed" ProgID="StaticMetafile" ShapeID="rectole0000000063" DrawAspect="Content" ObjectID="_1576682351" r:id="rId132"/>
        </w:object>
      </w:r>
    </w:p>
    <w:p w:rsidR="002F42AC" w:rsidRDefault="002F42AC" w:rsidP="00B13B81">
      <w:pPr>
        <w:spacing w:after="0" w:line="240" w:lineRule="auto"/>
        <w:rPr>
          <w:rFonts w:ascii="Times New Roman" w:eastAsia="Times New Roman" w:hAnsi="Times New Roman" w:cs="Times New Roman"/>
          <w:b/>
          <w:sz w:val="24"/>
        </w:rPr>
      </w:pPr>
    </w:p>
    <w:p w:rsidR="002F42AC" w:rsidRPr="00B13B81" w:rsidRDefault="002F42AC" w:rsidP="00B13B81">
      <w:pPr>
        <w:pStyle w:val="ListParagraph"/>
        <w:numPr>
          <w:ilvl w:val="0"/>
          <w:numId w:val="33"/>
        </w:numPr>
        <w:spacing w:after="0" w:line="240" w:lineRule="auto"/>
        <w:rPr>
          <w:rFonts w:ascii="Times New Roman" w:eastAsia="Times New Roman" w:hAnsi="Times New Roman" w:cs="Times New Roman"/>
          <w:b/>
          <w:color w:val="44546A" w:themeColor="text2"/>
        </w:rPr>
      </w:pPr>
      <w:r w:rsidRPr="00B13B81">
        <w:rPr>
          <w:rFonts w:ascii="Times New Roman" w:eastAsia="Times New Roman" w:hAnsi="Times New Roman" w:cs="Times New Roman"/>
          <w:b/>
          <w:color w:val="44546A" w:themeColor="text2"/>
        </w:rPr>
        <w:t>NUMERICAL SIMULATIONS AND DISCUSSION</w:t>
      </w:r>
    </w:p>
    <w:p w:rsidR="002F42AC" w:rsidRDefault="002F42AC" w:rsidP="00B13B81">
      <w:pPr>
        <w:spacing w:after="0" w:line="240" w:lineRule="auto"/>
        <w:jc w:val="both"/>
        <w:rPr>
          <w:rFonts w:ascii="Times New Roman" w:eastAsia="Times New Roman" w:hAnsi="Times New Roman" w:cs="Times New Roman"/>
          <w:sz w:val="20"/>
        </w:rPr>
      </w:pPr>
      <w:r>
        <w:rPr>
          <w:rFonts w:ascii="Times New Roman" w:eastAsia="Times New Roman" w:hAnsi="Times New Roman" w:cs="Times New Roman"/>
          <w:sz w:val="20"/>
        </w:rPr>
        <w:t>In this section, We present a numerical simulation of model system (1) using a set of parameter values given in Table (1) where S(k),  C(k),  I(k), R(k) and  P(k)  are the differential transforms of the corresponding functions S(t),  C(t),  I(t),  R(t)  and  P(t)  respectively with initial conditions given as</w:t>
      </w:r>
    </w:p>
    <w:p w:rsidR="00B13B81" w:rsidRDefault="00B13B81" w:rsidP="00B13B81">
      <w:pPr>
        <w:spacing w:after="0" w:line="240" w:lineRule="auto"/>
        <w:jc w:val="both"/>
        <w:rPr>
          <w:rFonts w:ascii="Times New Roman" w:eastAsia="Times New Roman" w:hAnsi="Times New Roman" w:cs="Times New Roman"/>
          <w:sz w:val="20"/>
        </w:rPr>
      </w:pPr>
    </w:p>
    <w:p w:rsidR="002F42AC" w:rsidRDefault="002F42AC" w:rsidP="00B13B81">
      <w:pPr>
        <w:spacing w:after="0" w:line="240" w:lineRule="auto"/>
        <w:jc w:val="both"/>
        <w:rPr>
          <w:rFonts w:ascii="Times New Roman" w:eastAsia="Times New Roman" w:hAnsi="Times New Roman" w:cs="Times New Roman"/>
          <w:sz w:val="20"/>
        </w:rPr>
      </w:pPr>
      <w:r>
        <w:rPr>
          <w:rFonts w:ascii="Times New Roman" w:eastAsia="Times New Roman" w:hAnsi="Times New Roman" w:cs="Times New Roman"/>
          <w:sz w:val="20"/>
        </w:rPr>
        <w:t>S(0) =1.89,  C(0) =0.75,  I(0) =0.26,  R(0) =0.1  and P(0) =20</w:t>
      </w:r>
    </w:p>
    <w:p w:rsidR="00B13B81" w:rsidRDefault="00B13B81" w:rsidP="00B13B81">
      <w:pPr>
        <w:spacing w:after="0" w:line="240" w:lineRule="auto"/>
        <w:jc w:val="both"/>
        <w:rPr>
          <w:rFonts w:ascii="Times New Roman" w:eastAsia="Times New Roman" w:hAnsi="Times New Roman" w:cs="Times New Roman"/>
          <w:sz w:val="20"/>
        </w:rPr>
      </w:pPr>
    </w:p>
    <w:p w:rsidR="002F42AC" w:rsidRDefault="002F42AC" w:rsidP="00B13B81">
      <w:pPr>
        <w:spacing w:after="0" w:line="240" w:lineRule="auto"/>
        <w:jc w:val="both"/>
        <w:rPr>
          <w:rFonts w:ascii="Times New Roman" w:eastAsia="Times New Roman" w:hAnsi="Times New Roman" w:cs="Times New Roman"/>
          <w:color w:val="000000"/>
          <w:sz w:val="20"/>
        </w:rPr>
      </w:pPr>
      <w:r>
        <w:rPr>
          <w:rFonts w:ascii="Times New Roman" w:eastAsia="Times New Roman" w:hAnsi="Times New Roman" w:cs="Times New Roman"/>
          <w:sz w:val="20"/>
        </w:rPr>
        <w:t xml:space="preserve">The DTM is demonstrated against maple built-in fourth order Runge-Kutta procedure for the solutions of cholera carrier model. Both methods converges and tends to cholera free equilibrium point so that the disease dies out with time.  </w:t>
      </w:r>
    </w:p>
    <w:p w:rsidR="002F42AC" w:rsidRDefault="002F42AC" w:rsidP="00B13B81">
      <w:pPr>
        <w:spacing w:after="0" w:line="240" w:lineRule="auto"/>
        <w:jc w:val="center"/>
        <w:rPr>
          <w:rFonts w:ascii="Times New Roman" w:eastAsia="Times New Roman" w:hAnsi="Times New Roman" w:cs="Times New Roman"/>
          <w:sz w:val="20"/>
        </w:rPr>
      </w:pPr>
      <w:r>
        <w:object w:dxaOrig="4320" w:dyaOrig="3915">
          <v:rect id="rectole0000000064" o:spid="_x0000_i1088" style="width:3in;height:195.75pt" o:ole="" o:preferrelative="t" stroked="f">
            <v:imagedata r:id="rId133" o:title=""/>
          </v:rect>
          <o:OLEObject Type="Embed" ProgID="StaticMetafile" ShapeID="rectole0000000064" DrawAspect="Content" ObjectID="_1576682352" r:id="rId134"/>
        </w:object>
      </w:r>
    </w:p>
    <w:p w:rsidR="002F42AC" w:rsidRDefault="002F42AC" w:rsidP="00B13B81">
      <w:pPr>
        <w:spacing w:after="0" w:line="240" w:lineRule="auto"/>
        <w:jc w:val="both"/>
        <w:rPr>
          <w:rFonts w:ascii="Times New Roman" w:eastAsia="Times New Roman" w:hAnsi="Times New Roman" w:cs="Times New Roman"/>
          <w:sz w:val="20"/>
        </w:rPr>
      </w:pPr>
    </w:p>
    <w:p w:rsidR="002F42AC" w:rsidRDefault="002F42AC" w:rsidP="00B13B81">
      <w:pPr>
        <w:spacing w:after="0" w:line="240" w:lineRule="auto"/>
        <w:jc w:val="center"/>
        <w:rPr>
          <w:rFonts w:ascii="Times New Roman" w:eastAsia="Times New Roman" w:hAnsi="Times New Roman" w:cs="Times New Roman"/>
          <w:sz w:val="20"/>
        </w:rPr>
      </w:pPr>
      <w:r>
        <w:object w:dxaOrig="4919" w:dyaOrig="3970">
          <v:rect id="rectole0000000065" o:spid="_x0000_i1089" style="width:246pt;height:198.75pt" o:ole="" o:preferrelative="t" stroked="f">
            <v:imagedata r:id="rId135" o:title=""/>
          </v:rect>
          <o:OLEObject Type="Embed" ProgID="StaticMetafile" ShapeID="rectole0000000065" DrawAspect="Content" ObjectID="_1576682353" r:id="rId136"/>
        </w:object>
      </w:r>
      <w:r>
        <w:object w:dxaOrig="5519" w:dyaOrig="4316">
          <v:rect id="rectole0000000066" o:spid="_x0000_i1090" style="width:276pt;height:3in" o:ole="" o:preferrelative="t" stroked="f">
            <v:imagedata r:id="rId137" o:title=""/>
          </v:rect>
          <o:OLEObject Type="Embed" ProgID="StaticMetafile" ShapeID="rectole0000000066" DrawAspect="Content" ObjectID="_1576682354" r:id="rId138"/>
        </w:object>
      </w:r>
      <w:r>
        <w:object w:dxaOrig="4859" w:dyaOrig="4194">
          <v:rect id="rectole0000000067" o:spid="_x0000_i1091" style="width:243pt;height:210pt" o:ole="" o:preferrelative="t" stroked="f">
            <v:imagedata r:id="rId139" o:title=""/>
          </v:rect>
          <o:OLEObject Type="Embed" ProgID="StaticMetafile" ShapeID="rectole0000000067" DrawAspect="Content" ObjectID="_1576682355" r:id="rId140"/>
        </w:object>
      </w:r>
      <w:r>
        <w:object w:dxaOrig="4739" w:dyaOrig="4556">
          <v:rect id="rectole0000000068" o:spid="_x0000_i1092" style="width:237pt;height:228pt" o:ole="" o:preferrelative="t" stroked="f">
            <v:imagedata r:id="rId141" o:title=""/>
          </v:rect>
          <o:OLEObject Type="Embed" ProgID="StaticMetafile" ShapeID="rectole0000000068" DrawAspect="Content" ObjectID="_1576682356" r:id="rId142"/>
        </w:object>
      </w:r>
    </w:p>
    <w:p w:rsidR="002F42AC" w:rsidRDefault="002F42AC" w:rsidP="00B13B81">
      <w:pPr>
        <w:spacing w:after="0" w:line="240" w:lineRule="auto"/>
        <w:jc w:val="center"/>
        <w:rPr>
          <w:rFonts w:ascii="Times New Roman" w:eastAsia="Times New Roman" w:hAnsi="Times New Roman" w:cs="Times New Roman"/>
          <w:b/>
          <w:i/>
          <w:sz w:val="18"/>
        </w:rPr>
      </w:pPr>
      <w:r w:rsidRPr="00B13B81">
        <w:rPr>
          <w:rFonts w:ascii="Times New Roman" w:eastAsia="Times New Roman" w:hAnsi="Times New Roman" w:cs="Times New Roman"/>
          <w:b/>
          <w:i/>
          <w:sz w:val="18"/>
        </w:rPr>
        <w:t>Figure 2: Simulations (a-e) depicts the comparison between DTM and RK-4 solutions of the model system (1) pop</w:t>
      </w:r>
      <w:r w:rsidR="00B13B81">
        <w:rPr>
          <w:rFonts w:ascii="Times New Roman" w:eastAsia="Times New Roman" w:hAnsi="Times New Roman" w:cs="Times New Roman"/>
          <w:b/>
          <w:i/>
          <w:sz w:val="18"/>
        </w:rPr>
        <w:t>ulations against Time (in days)</w:t>
      </w:r>
    </w:p>
    <w:p w:rsidR="00B13B81" w:rsidRPr="00B13B81" w:rsidRDefault="00B13B81" w:rsidP="00B13B81">
      <w:pPr>
        <w:spacing w:after="0" w:line="240" w:lineRule="auto"/>
        <w:jc w:val="center"/>
        <w:rPr>
          <w:rFonts w:ascii="Times New Roman" w:eastAsia="Times New Roman" w:hAnsi="Times New Roman" w:cs="Times New Roman"/>
          <w:b/>
          <w:i/>
          <w:sz w:val="18"/>
        </w:rPr>
      </w:pPr>
    </w:p>
    <w:p w:rsidR="002F42AC" w:rsidRPr="00B13B81" w:rsidRDefault="002F42AC" w:rsidP="00B13B81">
      <w:pPr>
        <w:pStyle w:val="ListParagraph"/>
        <w:numPr>
          <w:ilvl w:val="0"/>
          <w:numId w:val="33"/>
        </w:numPr>
        <w:spacing w:after="0" w:line="240" w:lineRule="auto"/>
        <w:jc w:val="both"/>
        <w:rPr>
          <w:rFonts w:ascii="Times New Roman" w:eastAsia="Times New Roman" w:hAnsi="Times New Roman" w:cs="Times New Roman"/>
          <w:b/>
          <w:color w:val="44546A" w:themeColor="text2"/>
        </w:rPr>
      </w:pPr>
      <w:r w:rsidRPr="00B13B81">
        <w:rPr>
          <w:rFonts w:ascii="Times New Roman" w:eastAsia="Times New Roman" w:hAnsi="Times New Roman" w:cs="Times New Roman"/>
          <w:b/>
          <w:color w:val="44546A" w:themeColor="text2"/>
        </w:rPr>
        <w:t>CONCLUSION</w:t>
      </w:r>
    </w:p>
    <w:p w:rsidR="002F42AC" w:rsidRDefault="002F42AC" w:rsidP="00B13B81">
      <w:pPr>
        <w:spacing w:after="0" w:line="240" w:lineRule="auto"/>
        <w:ind w:left="90"/>
        <w:jc w:val="both"/>
        <w:rPr>
          <w:rFonts w:ascii="Times New Roman" w:eastAsia="Times New Roman" w:hAnsi="Times New Roman" w:cs="Times New Roman"/>
          <w:sz w:val="20"/>
        </w:rPr>
      </w:pPr>
      <w:r>
        <w:rPr>
          <w:rFonts w:ascii="Times New Roman" w:eastAsia="Times New Roman" w:hAnsi="Times New Roman" w:cs="Times New Roman"/>
          <w:sz w:val="20"/>
        </w:rPr>
        <w:t>In this paper, solution of cholera carrier epidemic model using differential transform method has been successfully presented and analyzed rigorously. The study achieved the following:</w:t>
      </w:r>
    </w:p>
    <w:p w:rsidR="002F42AC" w:rsidRPr="00B13B81" w:rsidRDefault="002F42AC" w:rsidP="00B13B81">
      <w:pPr>
        <w:pStyle w:val="ListParagraph"/>
        <w:numPr>
          <w:ilvl w:val="0"/>
          <w:numId w:val="34"/>
        </w:numPr>
        <w:spacing w:after="0" w:line="240" w:lineRule="auto"/>
        <w:jc w:val="both"/>
        <w:rPr>
          <w:rFonts w:ascii="Times New Roman" w:eastAsia="Times New Roman" w:hAnsi="Times New Roman" w:cs="Times New Roman"/>
          <w:sz w:val="20"/>
        </w:rPr>
      </w:pPr>
      <w:r w:rsidRPr="00B13B81">
        <w:rPr>
          <w:rFonts w:ascii="Times New Roman" w:eastAsia="Times New Roman" w:hAnsi="Times New Roman" w:cs="Times New Roman"/>
          <w:sz w:val="20"/>
        </w:rPr>
        <w:t xml:space="preserve">Using  </w:t>
      </w:r>
      <w:r>
        <w:object w:dxaOrig="540" w:dyaOrig="225">
          <v:rect id="rectole0000000069" o:spid="_x0000_i1093" style="width:27pt;height:11.25pt" o:ole="" o:preferrelative="t" stroked="f">
            <v:imagedata r:id="rId143" o:title=""/>
          </v:rect>
          <o:OLEObject Type="Embed" ProgID="StaticMetafile" ShapeID="rectole0000000069" DrawAspect="Content" ObjectID="_1576682357" r:id="rId144"/>
        </w:object>
      </w:r>
      <w:r w:rsidRPr="00B13B81">
        <w:rPr>
          <w:rFonts w:ascii="Times New Roman" w:eastAsia="Times New Roman" w:hAnsi="Times New Roman" w:cs="Times New Roman"/>
          <w:sz w:val="20"/>
        </w:rPr>
        <w:t xml:space="preserve"> operational properties, cholera carrier epidemic model is transformed and the power series solutions are generated.</w:t>
      </w:r>
    </w:p>
    <w:p w:rsidR="002F42AC" w:rsidRPr="00B13B81" w:rsidRDefault="002F42AC" w:rsidP="00B13B81">
      <w:pPr>
        <w:pStyle w:val="ListParagraph"/>
        <w:numPr>
          <w:ilvl w:val="0"/>
          <w:numId w:val="34"/>
        </w:numPr>
        <w:spacing w:after="0" w:line="240" w:lineRule="auto"/>
        <w:jc w:val="both"/>
        <w:rPr>
          <w:rFonts w:ascii="Times New Roman" w:eastAsia="Times New Roman" w:hAnsi="Times New Roman" w:cs="Times New Roman"/>
          <w:sz w:val="20"/>
        </w:rPr>
      </w:pPr>
      <w:r w:rsidRPr="00B13B81">
        <w:rPr>
          <w:rFonts w:ascii="Times New Roman" w:eastAsia="Times New Roman" w:hAnsi="Times New Roman" w:cs="Times New Roman"/>
          <w:sz w:val="20"/>
        </w:rPr>
        <w:t xml:space="preserve">The accuracy of </w:t>
      </w:r>
      <w:r>
        <w:object w:dxaOrig="540" w:dyaOrig="225">
          <v:rect id="rectole0000000070" o:spid="_x0000_i1094" style="width:27pt;height:11.25pt" o:ole="" o:preferrelative="t" stroked="f">
            <v:imagedata r:id="rId143" o:title=""/>
          </v:rect>
          <o:OLEObject Type="Embed" ProgID="StaticMetafile" ShapeID="rectole0000000070" DrawAspect="Content" ObjectID="_1576682358" r:id="rId145"/>
        </w:object>
      </w:r>
      <w:r w:rsidRPr="00B13B81">
        <w:rPr>
          <w:rFonts w:ascii="Times New Roman" w:eastAsia="Times New Roman" w:hAnsi="Times New Roman" w:cs="Times New Roman"/>
          <w:sz w:val="20"/>
        </w:rPr>
        <w:t xml:space="preserve"> is demonstrated against the maple built-in fourth order Runge-Kutta method. </w:t>
      </w:r>
    </w:p>
    <w:p w:rsidR="002F42AC" w:rsidRPr="00B13B81" w:rsidRDefault="002F42AC" w:rsidP="00B13B81">
      <w:pPr>
        <w:pStyle w:val="ListParagraph"/>
        <w:numPr>
          <w:ilvl w:val="0"/>
          <w:numId w:val="34"/>
        </w:numPr>
        <w:spacing w:after="0" w:line="240" w:lineRule="auto"/>
        <w:jc w:val="both"/>
        <w:rPr>
          <w:rFonts w:ascii="Times New Roman" w:eastAsia="Times New Roman" w:hAnsi="Times New Roman" w:cs="Times New Roman"/>
          <w:sz w:val="20"/>
        </w:rPr>
      </w:pPr>
      <w:r w:rsidRPr="00B13B81">
        <w:rPr>
          <w:rFonts w:ascii="Times New Roman" w:eastAsia="Times New Roman" w:hAnsi="Times New Roman" w:cs="Times New Roman"/>
          <w:sz w:val="20"/>
        </w:rPr>
        <w:t xml:space="preserve">Plotted </w:t>
      </w:r>
      <w:r>
        <w:object w:dxaOrig="540" w:dyaOrig="225">
          <v:rect id="rectole0000000071" o:spid="_x0000_i1095" style="width:27pt;height:11.25pt" o:ole="" o:preferrelative="t" stroked="f">
            <v:imagedata r:id="rId143" o:title=""/>
          </v:rect>
          <o:OLEObject Type="Embed" ProgID="StaticMetafile" ShapeID="rectole0000000071" DrawAspect="Content" ObjectID="_1576682359" r:id="rId146"/>
        </w:object>
      </w:r>
      <w:r w:rsidRPr="00B13B81">
        <w:rPr>
          <w:rFonts w:ascii="Times New Roman" w:eastAsia="Times New Roman" w:hAnsi="Times New Roman" w:cs="Times New Roman"/>
          <w:sz w:val="20"/>
        </w:rPr>
        <w:t>solutions are found to be in good agreement with the popular Runge-Kutta solution.</w:t>
      </w:r>
    </w:p>
    <w:p w:rsidR="002F42AC" w:rsidRPr="00B13B81" w:rsidRDefault="002F42AC" w:rsidP="00B13B81">
      <w:pPr>
        <w:pStyle w:val="ListParagraph"/>
        <w:numPr>
          <w:ilvl w:val="0"/>
          <w:numId w:val="34"/>
        </w:numPr>
        <w:spacing w:after="0" w:line="240" w:lineRule="auto"/>
        <w:jc w:val="both"/>
        <w:rPr>
          <w:rFonts w:ascii="Times New Roman" w:eastAsia="Times New Roman" w:hAnsi="Times New Roman" w:cs="Times New Roman"/>
          <w:sz w:val="20"/>
        </w:rPr>
      </w:pPr>
      <w:r w:rsidRPr="00B13B81">
        <w:rPr>
          <w:rFonts w:ascii="Times New Roman" w:eastAsia="Times New Roman" w:hAnsi="Times New Roman" w:cs="Times New Roman"/>
          <w:sz w:val="20"/>
        </w:rPr>
        <w:t>The results revealed that the method has high accuracy and required less computational work compared to the other methods.</w:t>
      </w:r>
    </w:p>
    <w:p w:rsidR="00B13B81" w:rsidRDefault="00B13B81" w:rsidP="00B13B81">
      <w:pPr>
        <w:autoSpaceDE w:val="0"/>
        <w:autoSpaceDN w:val="0"/>
        <w:adjustRightInd w:val="0"/>
        <w:spacing w:after="0" w:line="240" w:lineRule="auto"/>
        <w:rPr>
          <w:rFonts w:ascii="Times New Roman" w:eastAsia="Times New Roman" w:hAnsi="Times New Roman" w:cs="Times New Roman"/>
          <w:sz w:val="20"/>
        </w:rPr>
      </w:pPr>
    </w:p>
    <w:p w:rsidR="00A573FE" w:rsidRPr="00EF5FCA" w:rsidRDefault="002F42AC" w:rsidP="00B13B81">
      <w:pPr>
        <w:autoSpaceDE w:val="0"/>
        <w:autoSpaceDN w:val="0"/>
        <w:adjustRightInd w:val="0"/>
        <w:spacing w:after="0" w:line="240" w:lineRule="auto"/>
        <w:rPr>
          <w:rFonts w:ascii="Times New Roman" w:hAnsi="Times New Roman" w:cs="Times New Roman"/>
          <w:sz w:val="20"/>
          <w:szCs w:val="20"/>
        </w:rPr>
      </w:pPr>
      <w:r>
        <w:rPr>
          <w:rFonts w:ascii="Times New Roman" w:eastAsia="Times New Roman" w:hAnsi="Times New Roman" w:cs="Times New Roman"/>
          <w:sz w:val="20"/>
        </w:rPr>
        <w:t xml:space="preserve">In view to that it is recommended that mathematical modeling problems can be solved using  </w:t>
      </w:r>
      <w:r>
        <w:object w:dxaOrig="540" w:dyaOrig="225">
          <v:rect id="rectole0000000072" o:spid="_x0000_i1096" style="width:27pt;height:11.25pt" o:ole="" o:preferrelative="t" stroked="f">
            <v:imagedata r:id="rId143" o:title=""/>
          </v:rect>
          <o:OLEObject Type="Embed" ProgID="StaticMetafile" ShapeID="rectole0000000072" DrawAspect="Content" ObjectID="_1576682360" r:id="rId147"/>
        </w:object>
      </w:r>
      <w:r>
        <w:rPr>
          <w:rFonts w:ascii="Times New Roman" w:eastAsia="Times New Roman" w:hAnsi="Times New Roman" w:cs="Times New Roman"/>
          <w:sz w:val="20"/>
        </w:rPr>
        <w:t xml:space="preserve"> because of it is efficiency, reliability, high accuracy, and fast convergence rate.  Furthermore, it can be applied directly to problem in linear or non-linear ordinary differential equations</w:t>
      </w:r>
    </w:p>
    <w:p w:rsidR="00EF5FCA" w:rsidRDefault="00EF5FCA" w:rsidP="00B13B81">
      <w:pPr>
        <w:autoSpaceDE w:val="0"/>
        <w:autoSpaceDN w:val="0"/>
        <w:adjustRightInd w:val="0"/>
        <w:spacing w:after="0" w:line="240" w:lineRule="auto"/>
        <w:ind w:left="567"/>
        <w:rPr>
          <w:rFonts w:ascii="Times New Roman" w:hAnsi="Times New Roman" w:cs="Times New Roman"/>
          <w:sz w:val="20"/>
          <w:szCs w:val="20"/>
        </w:rPr>
      </w:pPr>
    </w:p>
    <w:p w:rsidR="00B13B81" w:rsidRPr="00EF5FCA" w:rsidRDefault="00B13B81" w:rsidP="00B13B81">
      <w:pPr>
        <w:autoSpaceDE w:val="0"/>
        <w:autoSpaceDN w:val="0"/>
        <w:adjustRightInd w:val="0"/>
        <w:spacing w:after="0" w:line="240" w:lineRule="auto"/>
        <w:ind w:left="567"/>
        <w:rPr>
          <w:rFonts w:ascii="Times New Roman" w:hAnsi="Times New Roman" w:cs="Times New Roman"/>
          <w:sz w:val="20"/>
          <w:szCs w:val="20"/>
        </w:rPr>
      </w:pPr>
    </w:p>
    <w:p w:rsidR="00DB2B64" w:rsidRPr="00EF5FCA" w:rsidRDefault="00DB2B64" w:rsidP="00B13B81">
      <w:pPr>
        <w:pStyle w:val="Heading5"/>
        <w:numPr>
          <w:ilvl w:val="0"/>
          <w:numId w:val="33"/>
        </w:numPr>
        <w:spacing w:before="0" w:after="0"/>
        <w:jc w:val="both"/>
        <w:rPr>
          <w:b/>
          <w:color w:val="44546A" w:themeColor="text2"/>
          <w:sz w:val="22"/>
          <w:szCs w:val="20"/>
        </w:rPr>
      </w:pPr>
      <w:bookmarkStart w:id="0" w:name="_GoBack"/>
      <w:bookmarkEnd w:id="0"/>
      <w:r w:rsidRPr="00EF5FCA">
        <w:rPr>
          <w:b/>
          <w:color w:val="44546A" w:themeColor="text2"/>
          <w:sz w:val="22"/>
          <w:szCs w:val="20"/>
        </w:rPr>
        <w:lastRenderedPageBreak/>
        <w:t>REFERENCES</w:t>
      </w:r>
    </w:p>
    <w:p w:rsidR="009C6BB1" w:rsidRPr="009C6BB1" w:rsidRDefault="009C6BB1" w:rsidP="00B13B81">
      <w:pPr>
        <w:pStyle w:val="NoSpacing"/>
        <w:numPr>
          <w:ilvl w:val="0"/>
          <w:numId w:val="11"/>
        </w:numPr>
        <w:jc w:val="both"/>
        <w:rPr>
          <w:rFonts w:ascii="Times New Roman" w:eastAsiaTheme="minorHAnsi" w:hAnsi="Times New Roman"/>
          <w:sz w:val="20"/>
          <w:szCs w:val="20"/>
          <w:lang w:val="fi-FI"/>
        </w:rPr>
      </w:pPr>
      <w:r w:rsidRPr="009C6BB1">
        <w:rPr>
          <w:rFonts w:ascii="Times New Roman" w:eastAsiaTheme="minorHAnsi" w:hAnsi="Times New Roman"/>
          <w:sz w:val="20"/>
          <w:szCs w:val="20"/>
          <w:lang w:val="fi-FI"/>
        </w:rPr>
        <w:t>I. H Abduel-Halim Hassan, Application to the Differential Transform Method for Solving Systems of</w:t>
      </w:r>
      <w:r>
        <w:rPr>
          <w:rFonts w:ascii="Times New Roman" w:eastAsiaTheme="minorHAnsi" w:hAnsi="Times New Roman"/>
          <w:sz w:val="20"/>
          <w:szCs w:val="20"/>
          <w:lang w:val="fi-FI"/>
        </w:rPr>
        <w:t xml:space="preserve"> </w:t>
      </w:r>
      <w:r w:rsidRPr="009C6BB1">
        <w:rPr>
          <w:rFonts w:ascii="Times New Roman" w:eastAsiaTheme="minorHAnsi" w:hAnsi="Times New Roman"/>
          <w:sz w:val="20"/>
          <w:szCs w:val="20"/>
          <w:lang w:val="fi-FI"/>
        </w:rPr>
        <w:t>Differential Equations, App. Math. Modeling. 32 (2008) 2552-2559.</w:t>
      </w:r>
    </w:p>
    <w:p w:rsidR="009C6BB1" w:rsidRPr="009C6BB1" w:rsidRDefault="009C6BB1" w:rsidP="00B13B81">
      <w:pPr>
        <w:pStyle w:val="NoSpacing"/>
        <w:numPr>
          <w:ilvl w:val="0"/>
          <w:numId w:val="11"/>
        </w:numPr>
        <w:jc w:val="both"/>
        <w:rPr>
          <w:rFonts w:ascii="Times New Roman" w:eastAsiaTheme="minorHAnsi" w:hAnsi="Times New Roman"/>
          <w:sz w:val="20"/>
          <w:szCs w:val="20"/>
          <w:lang w:val="fi-FI"/>
        </w:rPr>
      </w:pPr>
      <w:r w:rsidRPr="009C6BB1">
        <w:rPr>
          <w:rFonts w:ascii="Times New Roman" w:eastAsiaTheme="minorHAnsi" w:hAnsi="Times New Roman"/>
          <w:sz w:val="20"/>
          <w:szCs w:val="20"/>
          <w:lang w:val="fi-FI"/>
        </w:rPr>
        <w:t xml:space="preserve">F. S Akinboro, S. Alao and F. O Akinpelu, Numerical Solution of SIR Model using    Differential Transform Method and Variational Iteration Method, Gen. Math. Notes. 22(2) (2014) 82-92.   </w:t>
      </w:r>
    </w:p>
    <w:p w:rsidR="009C6BB1" w:rsidRPr="009C6BB1" w:rsidRDefault="009C6BB1" w:rsidP="00B13B81">
      <w:pPr>
        <w:pStyle w:val="NoSpacing"/>
        <w:numPr>
          <w:ilvl w:val="0"/>
          <w:numId w:val="11"/>
        </w:numPr>
        <w:jc w:val="both"/>
        <w:rPr>
          <w:rFonts w:ascii="Times New Roman" w:eastAsiaTheme="minorHAnsi" w:hAnsi="Times New Roman"/>
          <w:sz w:val="20"/>
          <w:szCs w:val="20"/>
          <w:lang w:val="fi-FI"/>
        </w:rPr>
      </w:pPr>
      <w:r w:rsidRPr="009C6BB1">
        <w:rPr>
          <w:rFonts w:ascii="Times New Roman" w:eastAsiaTheme="minorHAnsi" w:hAnsi="Times New Roman"/>
          <w:sz w:val="20"/>
          <w:szCs w:val="20"/>
          <w:lang w:val="fi-FI"/>
        </w:rPr>
        <w:t>S. O Adewale, G. A Adeniran, I. A Olopade, S. O Ajao, and I. T Mohammed,    Mathematical and sensitivity analysis of dynamical spread of cholera, International J. of Innovation and Applied Studies 19(1) (2017) 46-54.</w:t>
      </w:r>
    </w:p>
    <w:p w:rsidR="009C6BB1" w:rsidRPr="009C6BB1" w:rsidRDefault="009C6BB1" w:rsidP="00B13B81">
      <w:pPr>
        <w:pStyle w:val="NoSpacing"/>
        <w:numPr>
          <w:ilvl w:val="0"/>
          <w:numId w:val="11"/>
        </w:numPr>
        <w:jc w:val="both"/>
        <w:rPr>
          <w:rFonts w:ascii="Times New Roman" w:eastAsiaTheme="minorHAnsi" w:hAnsi="Times New Roman"/>
          <w:sz w:val="20"/>
          <w:szCs w:val="20"/>
          <w:lang w:val="fi-FI"/>
        </w:rPr>
      </w:pPr>
      <w:r w:rsidRPr="009C6BB1">
        <w:rPr>
          <w:rFonts w:ascii="Times New Roman" w:eastAsiaTheme="minorHAnsi" w:hAnsi="Times New Roman"/>
          <w:sz w:val="20"/>
          <w:szCs w:val="20"/>
          <w:lang w:val="fi-FI"/>
        </w:rPr>
        <w:t>A. Batiha and B. Batiha, A New Method for Solving Epidemic Model,  Australean J.      of Basic App. Sci. 5(2) (2011) 3122-3126.</w:t>
      </w:r>
    </w:p>
    <w:p w:rsidR="009C6BB1" w:rsidRPr="009C6BB1" w:rsidRDefault="009C6BB1" w:rsidP="00B13B81">
      <w:pPr>
        <w:pStyle w:val="NoSpacing"/>
        <w:numPr>
          <w:ilvl w:val="0"/>
          <w:numId w:val="11"/>
        </w:numPr>
        <w:jc w:val="both"/>
        <w:rPr>
          <w:rFonts w:ascii="Times New Roman" w:eastAsiaTheme="minorHAnsi" w:hAnsi="Times New Roman"/>
          <w:sz w:val="20"/>
          <w:szCs w:val="20"/>
          <w:lang w:val="fi-FI"/>
        </w:rPr>
      </w:pPr>
      <w:r w:rsidRPr="009C6BB1">
        <w:rPr>
          <w:rFonts w:ascii="Times New Roman" w:eastAsiaTheme="minorHAnsi" w:hAnsi="Times New Roman"/>
          <w:sz w:val="20"/>
          <w:szCs w:val="20"/>
          <w:lang w:val="fi-FI"/>
        </w:rPr>
        <w:t>B. Benhammouda, H. V Leal and H. L Martinez, Modified Differential Transform Method for solving the model of Pollution for a System of Lakes, Discrete Dynamics and Society, 2014 Article ID 645726.</w:t>
      </w:r>
    </w:p>
    <w:p w:rsidR="009C6BB1" w:rsidRPr="009C6BB1" w:rsidRDefault="009C6BB1" w:rsidP="00B13B81">
      <w:pPr>
        <w:pStyle w:val="NoSpacing"/>
        <w:numPr>
          <w:ilvl w:val="0"/>
          <w:numId w:val="11"/>
        </w:numPr>
        <w:jc w:val="both"/>
        <w:rPr>
          <w:rFonts w:ascii="Times New Roman" w:eastAsiaTheme="minorHAnsi" w:hAnsi="Times New Roman"/>
          <w:sz w:val="20"/>
          <w:szCs w:val="20"/>
          <w:lang w:val="fi-FI"/>
        </w:rPr>
      </w:pPr>
      <w:r w:rsidRPr="009C6BB1">
        <w:rPr>
          <w:rFonts w:ascii="Times New Roman" w:eastAsiaTheme="minorHAnsi" w:hAnsi="Times New Roman"/>
          <w:sz w:val="20"/>
          <w:szCs w:val="20"/>
          <w:lang w:val="fi-FI"/>
        </w:rPr>
        <w:t>S. Edward and N. Nyerere, A mathematical model for the dynamics of cholera with control measures, Applied and Computational Mathematics. 4(2) (2015) 53-63.</w:t>
      </w:r>
    </w:p>
    <w:p w:rsidR="009C6BB1" w:rsidRPr="009C6BB1" w:rsidRDefault="009C6BB1" w:rsidP="00B13B81">
      <w:pPr>
        <w:pStyle w:val="NoSpacing"/>
        <w:numPr>
          <w:ilvl w:val="0"/>
          <w:numId w:val="11"/>
        </w:numPr>
        <w:jc w:val="both"/>
        <w:rPr>
          <w:rFonts w:ascii="Times New Roman" w:eastAsiaTheme="minorHAnsi" w:hAnsi="Times New Roman"/>
          <w:sz w:val="20"/>
          <w:szCs w:val="20"/>
          <w:lang w:val="fi-FI"/>
        </w:rPr>
      </w:pPr>
      <w:r w:rsidRPr="009C6BB1">
        <w:rPr>
          <w:rFonts w:ascii="Times New Roman" w:eastAsiaTheme="minorHAnsi" w:hAnsi="Times New Roman"/>
          <w:sz w:val="20"/>
          <w:szCs w:val="20"/>
          <w:lang w:val="fi-FI"/>
        </w:rPr>
        <w:t>M. Ghosh, P. Chandra, P Sinha and J. P Shukla, Modeling the Spread of Carrier-Dependent Infectious Diseases with Environmental Effect, Appl. Math. Comp. 154 (2004) 385-402.</w:t>
      </w:r>
    </w:p>
    <w:p w:rsidR="009C6BB1" w:rsidRPr="009C6BB1" w:rsidRDefault="009C6BB1" w:rsidP="00B13B81">
      <w:pPr>
        <w:pStyle w:val="NoSpacing"/>
        <w:numPr>
          <w:ilvl w:val="0"/>
          <w:numId w:val="11"/>
        </w:numPr>
        <w:jc w:val="both"/>
        <w:rPr>
          <w:rFonts w:ascii="Times New Roman" w:eastAsiaTheme="minorHAnsi" w:hAnsi="Times New Roman"/>
          <w:sz w:val="20"/>
          <w:szCs w:val="20"/>
          <w:lang w:val="fi-FI"/>
        </w:rPr>
      </w:pPr>
      <w:r w:rsidRPr="009C6BB1">
        <w:rPr>
          <w:rFonts w:ascii="Times New Roman" w:eastAsiaTheme="minorHAnsi" w:hAnsi="Times New Roman"/>
          <w:sz w:val="20"/>
          <w:szCs w:val="20"/>
          <w:lang w:val="fi-FI"/>
        </w:rPr>
        <w:t>C. H. Hussin, A. Kilicman and A. Mandengan, General Differential Transformation Method for Higher Order of Linear Boundary Value Problem, Borneo Science.  (2010) 35-46.</w:t>
      </w:r>
    </w:p>
    <w:p w:rsidR="009C6BB1" w:rsidRPr="009C6BB1" w:rsidRDefault="009C6BB1" w:rsidP="00B13B81">
      <w:pPr>
        <w:pStyle w:val="NoSpacing"/>
        <w:numPr>
          <w:ilvl w:val="0"/>
          <w:numId w:val="11"/>
        </w:numPr>
        <w:jc w:val="both"/>
        <w:rPr>
          <w:rFonts w:ascii="Times New Roman" w:eastAsiaTheme="minorHAnsi" w:hAnsi="Times New Roman"/>
          <w:sz w:val="20"/>
          <w:szCs w:val="20"/>
          <w:lang w:val="fi-FI"/>
        </w:rPr>
      </w:pPr>
      <w:r w:rsidRPr="009C6BB1">
        <w:rPr>
          <w:rFonts w:ascii="Times New Roman" w:eastAsiaTheme="minorHAnsi" w:hAnsi="Times New Roman"/>
          <w:sz w:val="20"/>
          <w:szCs w:val="20"/>
          <w:lang w:val="fi-FI"/>
        </w:rPr>
        <w:t>A. O Isere, J. E Osemwenkhae, D. Okuonghae, Optimal Control Model for the Outbreak of Cholera in Nigeria, Africa Journal of Mathematics and Operation Research. 7(2) (2014) 24 -30.</w:t>
      </w:r>
    </w:p>
    <w:p w:rsidR="009C6BB1" w:rsidRPr="009C6BB1" w:rsidRDefault="009C6BB1" w:rsidP="00B13B81">
      <w:pPr>
        <w:pStyle w:val="NoSpacing"/>
        <w:numPr>
          <w:ilvl w:val="0"/>
          <w:numId w:val="11"/>
        </w:numPr>
        <w:jc w:val="both"/>
        <w:rPr>
          <w:rFonts w:ascii="Times New Roman" w:eastAsiaTheme="minorHAnsi" w:hAnsi="Times New Roman"/>
          <w:sz w:val="20"/>
          <w:szCs w:val="20"/>
          <w:lang w:val="fi-FI"/>
        </w:rPr>
      </w:pPr>
      <w:r w:rsidRPr="009C6BB1">
        <w:rPr>
          <w:rFonts w:ascii="Times New Roman" w:eastAsiaTheme="minorHAnsi" w:hAnsi="Times New Roman"/>
          <w:sz w:val="20"/>
          <w:szCs w:val="20"/>
          <w:lang w:val="fi-FI"/>
        </w:rPr>
        <w:t>S. F Ibrahim, S. M Ismail, A New Modification of the Differential Transform    Method for a SIRC Influenza Model, Int. J. Eng. Res. Tech. 2(4) (2013) 2634-2642.</w:t>
      </w:r>
    </w:p>
    <w:p w:rsidR="009C6BB1" w:rsidRPr="009C6BB1" w:rsidRDefault="009C6BB1" w:rsidP="00B13B81">
      <w:pPr>
        <w:pStyle w:val="NoSpacing"/>
        <w:numPr>
          <w:ilvl w:val="0"/>
          <w:numId w:val="11"/>
        </w:numPr>
        <w:jc w:val="both"/>
        <w:rPr>
          <w:rFonts w:ascii="Times New Roman" w:eastAsiaTheme="minorHAnsi" w:hAnsi="Times New Roman"/>
          <w:sz w:val="20"/>
          <w:szCs w:val="20"/>
          <w:lang w:val="fi-FI"/>
        </w:rPr>
      </w:pPr>
      <w:r w:rsidRPr="009C6BB1">
        <w:rPr>
          <w:rFonts w:ascii="Times New Roman" w:eastAsiaTheme="minorHAnsi" w:hAnsi="Times New Roman"/>
          <w:sz w:val="20"/>
          <w:szCs w:val="20"/>
          <w:lang w:val="fi-FI"/>
        </w:rPr>
        <w:t>D. Kalajdzievska, and M. Y Li. Modeling the effects of carriers on Transmission Dynamics of Infectious Diseases, Mathematical Biosciences and Engineering. 8(3) (2011) 711 -727.</w:t>
      </w:r>
    </w:p>
    <w:p w:rsidR="009C6BB1" w:rsidRPr="009C6BB1" w:rsidRDefault="009C6BB1" w:rsidP="00B13B81">
      <w:pPr>
        <w:pStyle w:val="NoSpacing"/>
        <w:numPr>
          <w:ilvl w:val="0"/>
          <w:numId w:val="11"/>
        </w:numPr>
        <w:jc w:val="both"/>
        <w:rPr>
          <w:rFonts w:ascii="Times New Roman" w:eastAsiaTheme="minorHAnsi" w:hAnsi="Times New Roman"/>
          <w:sz w:val="20"/>
          <w:szCs w:val="20"/>
          <w:lang w:val="fi-FI"/>
        </w:rPr>
      </w:pPr>
      <w:r w:rsidRPr="009C6BB1">
        <w:rPr>
          <w:rFonts w:ascii="Times New Roman" w:eastAsiaTheme="minorHAnsi" w:hAnsi="Times New Roman"/>
          <w:sz w:val="20"/>
          <w:szCs w:val="20"/>
          <w:lang w:val="fi-FI"/>
        </w:rPr>
        <w:t>F. Kenmogne, Generalizing of Differential Transform Method for Solving Non-Linear Differential Equations, J. App. Computat. Math. 4(1) (2015) 1-5.</w:t>
      </w:r>
    </w:p>
    <w:p w:rsidR="009C6BB1" w:rsidRPr="009C6BB1" w:rsidRDefault="009C6BB1" w:rsidP="00B13B81">
      <w:pPr>
        <w:pStyle w:val="NoSpacing"/>
        <w:numPr>
          <w:ilvl w:val="0"/>
          <w:numId w:val="11"/>
        </w:numPr>
        <w:jc w:val="both"/>
        <w:rPr>
          <w:rFonts w:ascii="Times New Roman" w:eastAsiaTheme="minorHAnsi" w:hAnsi="Times New Roman"/>
          <w:sz w:val="20"/>
          <w:szCs w:val="20"/>
          <w:lang w:val="fi-FI"/>
        </w:rPr>
      </w:pPr>
      <w:r w:rsidRPr="009C6BB1">
        <w:rPr>
          <w:rFonts w:ascii="Times New Roman" w:eastAsiaTheme="minorHAnsi" w:hAnsi="Times New Roman"/>
          <w:sz w:val="20"/>
          <w:szCs w:val="20"/>
          <w:lang w:val="fi-FI"/>
        </w:rPr>
        <w:t xml:space="preserve">Y. Keskin,  S. Servi and G. Oturane, Reduced Differential Transform Method for Solving Klein Gordom Equations. Proc World Cong on Eng. 1 (2011) London U. K </w:t>
      </w:r>
    </w:p>
    <w:p w:rsidR="009C6BB1" w:rsidRPr="009C6BB1" w:rsidRDefault="009C6BB1" w:rsidP="00B13B81">
      <w:pPr>
        <w:pStyle w:val="NoSpacing"/>
        <w:numPr>
          <w:ilvl w:val="0"/>
          <w:numId w:val="11"/>
        </w:numPr>
        <w:jc w:val="both"/>
        <w:rPr>
          <w:rFonts w:ascii="Times New Roman" w:eastAsiaTheme="minorHAnsi" w:hAnsi="Times New Roman"/>
          <w:sz w:val="20"/>
          <w:szCs w:val="20"/>
          <w:lang w:val="fi-FI"/>
        </w:rPr>
      </w:pPr>
      <w:r w:rsidRPr="009C6BB1">
        <w:rPr>
          <w:rFonts w:ascii="Times New Roman" w:eastAsiaTheme="minorHAnsi" w:hAnsi="Times New Roman"/>
          <w:sz w:val="20"/>
          <w:szCs w:val="20"/>
          <w:lang w:val="fi-FI"/>
        </w:rPr>
        <w:t>M. A Khan, A. Ali, L, C. C Dennis, S. Islam, I. Khan, M. Ullah and T. Gul, Dynamical behavior of Cholera epidemic model with nonlinear incidence rate. Applied Mathematical Sciences. 9(20) (2015) 989 - 1002.</w:t>
      </w:r>
    </w:p>
    <w:p w:rsidR="009C6BB1" w:rsidRPr="009C6BB1" w:rsidRDefault="009C6BB1" w:rsidP="00B13B81">
      <w:pPr>
        <w:pStyle w:val="NoSpacing"/>
        <w:numPr>
          <w:ilvl w:val="0"/>
          <w:numId w:val="11"/>
        </w:numPr>
        <w:jc w:val="both"/>
        <w:rPr>
          <w:rFonts w:ascii="Times New Roman" w:eastAsiaTheme="minorHAnsi" w:hAnsi="Times New Roman"/>
          <w:sz w:val="20"/>
          <w:szCs w:val="20"/>
          <w:lang w:val="fi-FI"/>
        </w:rPr>
      </w:pPr>
      <w:r w:rsidRPr="009C6BB1">
        <w:rPr>
          <w:rFonts w:ascii="Times New Roman" w:eastAsiaTheme="minorHAnsi" w:hAnsi="Times New Roman"/>
          <w:sz w:val="20"/>
          <w:szCs w:val="20"/>
          <w:lang w:val="fi-FI"/>
        </w:rPr>
        <w:t>J. Lawal, and M. O Ibrahim, A Deterministic Mathematical Model for cholera transmission dynamics, Int. J. of Science for Global Sustainability. 2(1) (2016) 21 -27.</w:t>
      </w:r>
    </w:p>
    <w:p w:rsidR="009C6BB1" w:rsidRPr="009C6BB1" w:rsidRDefault="009C6BB1" w:rsidP="00B13B81">
      <w:pPr>
        <w:pStyle w:val="NoSpacing"/>
        <w:numPr>
          <w:ilvl w:val="0"/>
          <w:numId w:val="11"/>
        </w:numPr>
        <w:jc w:val="both"/>
        <w:rPr>
          <w:rFonts w:ascii="Times New Roman" w:eastAsiaTheme="minorHAnsi" w:hAnsi="Times New Roman"/>
          <w:sz w:val="20"/>
          <w:szCs w:val="20"/>
          <w:lang w:val="fi-FI"/>
        </w:rPr>
      </w:pPr>
      <w:r w:rsidRPr="009C6BB1">
        <w:rPr>
          <w:rFonts w:ascii="Times New Roman" w:eastAsiaTheme="minorHAnsi" w:hAnsi="Times New Roman"/>
          <w:sz w:val="20"/>
          <w:szCs w:val="20"/>
          <w:lang w:val="fi-FI"/>
        </w:rPr>
        <w:t>R. Muthuramalingan, V. Ananthaswamy, R. Lakshmanan, Nonlinear Analysis of Cholera  Epidemics, Applied Mathematics. 4(1) (2014) 12-21.</w:t>
      </w:r>
    </w:p>
    <w:p w:rsidR="009C6BB1" w:rsidRPr="009C6BB1" w:rsidRDefault="009C6BB1" w:rsidP="00B13B81">
      <w:pPr>
        <w:pStyle w:val="NoSpacing"/>
        <w:numPr>
          <w:ilvl w:val="0"/>
          <w:numId w:val="11"/>
        </w:numPr>
        <w:jc w:val="both"/>
        <w:rPr>
          <w:rFonts w:ascii="Times New Roman" w:eastAsiaTheme="minorHAnsi" w:hAnsi="Times New Roman"/>
          <w:sz w:val="20"/>
          <w:szCs w:val="20"/>
          <w:lang w:val="fi-FI"/>
        </w:rPr>
      </w:pPr>
      <w:r w:rsidRPr="009C6BB1">
        <w:rPr>
          <w:rFonts w:ascii="Times New Roman" w:eastAsiaTheme="minorHAnsi" w:hAnsi="Times New Roman"/>
          <w:sz w:val="20"/>
          <w:szCs w:val="20"/>
          <w:lang w:val="fi-FI"/>
        </w:rPr>
        <w:t>F. Mirzee, Differential Transform Method for Solving Linear and Non-Linear Differential Equations, App Math Sci. 5(70) (2011) 3465-3472.</w:t>
      </w:r>
    </w:p>
    <w:p w:rsidR="009C6BB1" w:rsidRPr="009C6BB1" w:rsidRDefault="009C6BB1" w:rsidP="00B13B81">
      <w:pPr>
        <w:pStyle w:val="NoSpacing"/>
        <w:numPr>
          <w:ilvl w:val="0"/>
          <w:numId w:val="11"/>
        </w:numPr>
        <w:jc w:val="both"/>
        <w:rPr>
          <w:rFonts w:ascii="Times New Roman" w:eastAsiaTheme="minorHAnsi" w:hAnsi="Times New Roman"/>
          <w:sz w:val="20"/>
          <w:szCs w:val="20"/>
          <w:lang w:val="fi-FI"/>
        </w:rPr>
      </w:pPr>
      <w:r w:rsidRPr="009C6BB1">
        <w:rPr>
          <w:rFonts w:ascii="Times New Roman" w:eastAsiaTheme="minorHAnsi" w:hAnsi="Times New Roman"/>
          <w:sz w:val="20"/>
          <w:szCs w:val="20"/>
          <w:lang w:val="fi-FI"/>
        </w:rPr>
        <w:t>S. D Moon, A. B Bhosale, P. P Gajbhiye and G. G Lonare, Solution of non-   linear Differential</w:t>
      </w:r>
      <w:r>
        <w:rPr>
          <w:rFonts w:ascii="Times New Roman" w:eastAsiaTheme="minorHAnsi" w:hAnsi="Times New Roman"/>
          <w:sz w:val="20"/>
          <w:szCs w:val="20"/>
          <w:lang w:val="fi-FI"/>
        </w:rPr>
        <w:t xml:space="preserve"> </w:t>
      </w:r>
      <w:r w:rsidRPr="009C6BB1">
        <w:rPr>
          <w:rFonts w:ascii="Times New Roman" w:eastAsiaTheme="minorHAnsi" w:hAnsi="Times New Roman"/>
          <w:sz w:val="20"/>
          <w:szCs w:val="20"/>
          <w:lang w:val="fi-FI"/>
        </w:rPr>
        <w:t>equations by using differential Transform Method, Int. J. Math. Stat. invention, 2(3) (2014) 78-82.</w:t>
      </w:r>
    </w:p>
    <w:p w:rsidR="009C6BB1" w:rsidRPr="009C6BB1" w:rsidRDefault="009C6BB1" w:rsidP="00B13B81">
      <w:pPr>
        <w:pStyle w:val="NoSpacing"/>
        <w:numPr>
          <w:ilvl w:val="0"/>
          <w:numId w:val="11"/>
        </w:numPr>
        <w:jc w:val="both"/>
        <w:rPr>
          <w:rFonts w:ascii="Times New Roman" w:eastAsiaTheme="minorHAnsi" w:hAnsi="Times New Roman"/>
          <w:sz w:val="20"/>
          <w:szCs w:val="20"/>
          <w:lang w:val="fi-FI"/>
        </w:rPr>
      </w:pPr>
      <w:r w:rsidRPr="009C6BB1">
        <w:rPr>
          <w:rFonts w:ascii="Times New Roman" w:eastAsiaTheme="minorHAnsi" w:hAnsi="Times New Roman"/>
          <w:sz w:val="20"/>
          <w:szCs w:val="20"/>
          <w:lang w:val="fi-FI"/>
        </w:rPr>
        <w:t>A. Tari, The Differential Transform Method for Solving the Model Describing    Biological Species</w:t>
      </w:r>
      <w:r>
        <w:rPr>
          <w:rFonts w:ascii="Times New Roman" w:eastAsiaTheme="minorHAnsi" w:hAnsi="Times New Roman"/>
          <w:sz w:val="20"/>
          <w:szCs w:val="20"/>
          <w:lang w:val="fi-FI"/>
        </w:rPr>
        <w:t xml:space="preserve"> </w:t>
      </w:r>
      <w:r w:rsidRPr="009C6BB1">
        <w:rPr>
          <w:rFonts w:ascii="Times New Roman" w:eastAsiaTheme="minorHAnsi" w:hAnsi="Times New Roman"/>
          <w:sz w:val="20"/>
          <w:szCs w:val="20"/>
          <w:lang w:val="fi-FI"/>
        </w:rPr>
        <w:t>Living together, Iranian Journal of Mathematical Sciences and Informatics. 7(2) (2012)  63-74.</w:t>
      </w:r>
    </w:p>
    <w:p w:rsidR="00183106" w:rsidRPr="00EF5FCA" w:rsidRDefault="009C6BB1" w:rsidP="00B13B81">
      <w:pPr>
        <w:pStyle w:val="NoSpacing"/>
        <w:numPr>
          <w:ilvl w:val="0"/>
          <w:numId w:val="11"/>
        </w:numPr>
        <w:jc w:val="both"/>
        <w:rPr>
          <w:rFonts w:ascii="Times New Roman" w:hAnsi="Times New Roman"/>
          <w:sz w:val="20"/>
          <w:szCs w:val="20"/>
        </w:rPr>
      </w:pPr>
      <w:r w:rsidRPr="009C6BB1">
        <w:rPr>
          <w:rFonts w:ascii="Times New Roman" w:eastAsiaTheme="minorHAnsi" w:hAnsi="Times New Roman"/>
          <w:sz w:val="20"/>
          <w:szCs w:val="20"/>
          <w:lang w:val="fi-FI"/>
        </w:rPr>
        <w:t>World Health Organiztion, WHO. Cholera: epidemic disease, Retrieved from http://www.who.int/gho/epidemic disease/cholera/en/index. (2012, February).</w:t>
      </w:r>
    </w:p>
    <w:p w:rsidR="00DB2B64" w:rsidRPr="00EF5FCA" w:rsidRDefault="00DB2B64" w:rsidP="00B13B81">
      <w:pPr>
        <w:autoSpaceDE w:val="0"/>
        <w:autoSpaceDN w:val="0"/>
        <w:adjustRightInd w:val="0"/>
        <w:spacing w:after="0" w:line="240" w:lineRule="auto"/>
        <w:jc w:val="both"/>
        <w:rPr>
          <w:rFonts w:ascii="Times New Roman" w:hAnsi="Times New Roman" w:cs="Times New Roman"/>
          <w:sz w:val="20"/>
          <w:szCs w:val="20"/>
        </w:rPr>
      </w:pPr>
    </w:p>
    <w:p w:rsidR="00DB2B64" w:rsidRPr="00EF5FCA" w:rsidRDefault="00DB2B64" w:rsidP="00B13B81">
      <w:pPr>
        <w:autoSpaceDE w:val="0"/>
        <w:autoSpaceDN w:val="0"/>
        <w:adjustRightInd w:val="0"/>
        <w:spacing w:after="0" w:line="240" w:lineRule="auto"/>
        <w:jc w:val="center"/>
        <w:rPr>
          <w:rFonts w:ascii="Times New Roman" w:hAnsi="Times New Roman" w:cs="Times New Roman"/>
          <w:b/>
          <w:color w:val="44546A" w:themeColor="text2"/>
          <w:sz w:val="20"/>
          <w:szCs w:val="20"/>
        </w:rPr>
      </w:pPr>
      <w:r w:rsidRPr="00EF5FCA">
        <w:rPr>
          <w:rFonts w:ascii="Times New Roman" w:hAnsi="Times New Roman" w:cs="Times New Roman"/>
          <w:b/>
          <w:color w:val="44546A" w:themeColor="text2"/>
          <w:sz w:val="20"/>
          <w:szCs w:val="20"/>
        </w:rPr>
        <w:t>CITE AN ARTICLE</w:t>
      </w:r>
    </w:p>
    <w:p w:rsidR="00DB2B64" w:rsidRPr="00EF5FCA" w:rsidRDefault="00DB2B64" w:rsidP="00B13B81">
      <w:pPr>
        <w:autoSpaceDE w:val="0"/>
        <w:autoSpaceDN w:val="0"/>
        <w:adjustRightInd w:val="0"/>
        <w:spacing w:after="0" w:line="240" w:lineRule="auto"/>
        <w:rPr>
          <w:rFonts w:ascii="Times New Roman" w:hAnsi="Times New Roman" w:cs="Times New Roman"/>
          <w:sz w:val="20"/>
          <w:szCs w:val="20"/>
        </w:rPr>
      </w:pPr>
      <w:r w:rsidRPr="00EF5FCA">
        <w:rPr>
          <w:rFonts w:ascii="Times New Roman" w:hAnsi="Times New Roman" w:cs="Times New Roman"/>
          <w:sz w:val="20"/>
          <w:szCs w:val="20"/>
        </w:rPr>
        <w:t>It will get done by IJESRT Team</w:t>
      </w:r>
    </w:p>
    <w:p w:rsidR="0044570C" w:rsidRPr="00EF5FCA" w:rsidRDefault="0044570C" w:rsidP="00B13B81">
      <w:pPr>
        <w:spacing w:after="0" w:line="240" w:lineRule="auto"/>
        <w:jc w:val="both"/>
        <w:rPr>
          <w:rFonts w:ascii="Times New Roman" w:hAnsi="Times New Roman" w:cs="Times New Roman"/>
          <w:sz w:val="20"/>
          <w:szCs w:val="20"/>
        </w:rPr>
      </w:pPr>
    </w:p>
    <w:sectPr w:rsidR="0044570C" w:rsidRPr="00EF5FCA" w:rsidSect="00B82E3B">
      <w:headerReference w:type="default" r:id="rId148"/>
      <w:footerReference w:type="default" r:id="rId149"/>
      <w:type w:val="continuous"/>
      <w:pgSz w:w="11907" w:h="16839" w:code="9"/>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961DA" w:rsidRDefault="00D961DA" w:rsidP="00C556D7">
      <w:pPr>
        <w:spacing w:after="0" w:line="240" w:lineRule="auto"/>
      </w:pPr>
      <w:r>
        <w:separator/>
      </w:r>
    </w:p>
  </w:endnote>
  <w:endnote w:type="continuationSeparator" w:id="1">
    <w:p w:rsidR="00D961DA" w:rsidRDefault="00D961DA" w:rsidP="00C556D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10002FF" w:usb1="4000ACFF" w:usb2="00000009" w:usb3="00000000" w:csb0="0000019F" w:csb1="00000000"/>
  </w:font>
  <w:font w:name="Calibri Light">
    <w:altName w:val="Calibri"/>
    <w:charset w:val="00"/>
    <w:family w:val="swiss"/>
    <w:pitch w:val="variable"/>
    <w:sig w:usb0="00000001"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raditional Arabic">
    <w:altName w:val="Times New Roman"/>
    <w:panose1 w:val="02020603050405020304"/>
    <w:charset w:val="00"/>
    <w:family w:val="roman"/>
    <w:pitch w:val="variable"/>
    <w:sig w:usb0="00002003" w:usb1="80000000" w:usb2="00000008"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58D9" w:rsidRDefault="00E058D9" w:rsidP="00E058D9">
    <w:pPr>
      <w:pBdr>
        <w:top w:val="dotDash" w:sz="4" w:space="1" w:color="44546A" w:themeColor="text2"/>
      </w:pBdr>
      <w:spacing w:after="0"/>
      <w:jc w:val="right"/>
      <w:rPr>
        <w:rFonts w:ascii="Times New Roman" w:hAnsi="Times New Roman"/>
        <w:b/>
        <w:i/>
        <w:color w:val="1F497D"/>
        <w:sz w:val="20"/>
        <w:szCs w:val="20"/>
      </w:rPr>
    </w:pPr>
    <w:r w:rsidRPr="00827E76">
      <w:rPr>
        <w:rFonts w:ascii="Times New Roman" w:hAnsi="Times New Roman"/>
        <w:bCs/>
        <w:iCs/>
        <w:color w:val="1F497D"/>
        <w:sz w:val="20"/>
        <w:szCs w:val="20"/>
      </w:rPr>
      <w:t xml:space="preserve">http: // </w:t>
    </w:r>
    <w:hyperlink r:id="rId1" w:history="1">
      <w:r w:rsidRPr="00EB2D54">
        <w:rPr>
          <w:rStyle w:val="Hyperlink"/>
          <w:rFonts w:ascii="Times New Roman" w:hAnsi="Times New Roman"/>
          <w:iCs/>
          <w:sz w:val="20"/>
          <w:szCs w:val="20"/>
        </w:rPr>
        <w:t>www.ijesrt.com</w:t>
      </w:r>
    </w:hyperlink>
    <w:r>
      <w:rPr>
        <w:rFonts w:ascii="Times New Roman" w:hAnsi="Times New Roman"/>
        <w:b/>
        <w:bCs/>
        <w:color w:val="1F497D"/>
        <w:sz w:val="20"/>
        <w:szCs w:val="20"/>
      </w:rPr>
      <w:t xml:space="preserve">© </w:t>
    </w:r>
    <w:r w:rsidRPr="00827E76">
      <w:rPr>
        <w:rFonts w:ascii="Times New Roman" w:hAnsi="Times New Roman"/>
        <w:b/>
        <w:i/>
        <w:color w:val="1F497D"/>
        <w:sz w:val="20"/>
        <w:szCs w:val="20"/>
      </w:rPr>
      <w:t>International Journal of Engineering Sciences &amp; Research Technology</w:t>
    </w:r>
  </w:p>
  <w:p w:rsidR="002F3187" w:rsidRPr="00E058D9" w:rsidRDefault="00E058D9" w:rsidP="00971033">
    <w:pPr>
      <w:pStyle w:val="Footer"/>
      <w:jc w:val="center"/>
      <w:rPr>
        <w:noProof/>
        <w:color w:val="44546A" w:themeColor="text2"/>
      </w:rPr>
    </w:pPr>
    <w:r w:rsidRPr="00E13B4C">
      <w:rPr>
        <w:color w:val="44546A" w:themeColor="text2"/>
      </w:rPr>
      <w:t xml:space="preserve"> [</w:t>
    </w:r>
    <w:sdt>
      <w:sdtPr>
        <w:rPr>
          <w:color w:val="44546A" w:themeColor="text2"/>
        </w:rPr>
        <w:id w:val="669369868"/>
        <w:docPartObj>
          <w:docPartGallery w:val="Page Numbers (Bottom of Page)"/>
          <w:docPartUnique/>
        </w:docPartObj>
      </w:sdtPr>
      <w:sdtEndPr>
        <w:rPr>
          <w:noProof/>
        </w:rPr>
      </w:sdtEndPr>
      <w:sdtContent>
        <w:r w:rsidR="00665BC3" w:rsidRPr="00E13B4C">
          <w:rPr>
            <w:color w:val="44546A" w:themeColor="text2"/>
          </w:rPr>
          <w:fldChar w:fldCharType="begin"/>
        </w:r>
        <w:r w:rsidRPr="00E13B4C">
          <w:rPr>
            <w:color w:val="44546A" w:themeColor="text2"/>
          </w:rPr>
          <w:instrText xml:space="preserve"> PAGE   \* MERGEFORMAT </w:instrText>
        </w:r>
        <w:r w:rsidR="00665BC3" w:rsidRPr="00E13B4C">
          <w:rPr>
            <w:color w:val="44546A" w:themeColor="text2"/>
          </w:rPr>
          <w:fldChar w:fldCharType="separate"/>
        </w:r>
        <w:r w:rsidR="00B13B81">
          <w:rPr>
            <w:noProof/>
            <w:color w:val="44546A" w:themeColor="text2"/>
          </w:rPr>
          <w:t>8</w:t>
        </w:r>
        <w:r w:rsidR="00665BC3" w:rsidRPr="00E13B4C">
          <w:rPr>
            <w:noProof/>
            <w:color w:val="44546A" w:themeColor="text2"/>
          </w:rPr>
          <w:fldChar w:fldCharType="end"/>
        </w:r>
        <w:r w:rsidRPr="00E13B4C">
          <w:rPr>
            <w:noProof/>
            <w:color w:val="44546A" w:themeColor="text2"/>
          </w:rPr>
          <w:t>]</w:t>
        </w:r>
      </w:sdtContent>
    </w:sdt>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961DA" w:rsidRDefault="00D961DA" w:rsidP="00C556D7">
      <w:pPr>
        <w:spacing w:after="0" w:line="240" w:lineRule="auto"/>
      </w:pPr>
      <w:r>
        <w:separator/>
      </w:r>
    </w:p>
  </w:footnote>
  <w:footnote w:type="continuationSeparator" w:id="1">
    <w:p w:rsidR="00D961DA" w:rsidRDefault="00D961DA" w:rsidP="00C556D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2B64" w:rsidRPr="00167C79" w:rsidRDefault="00DB2B64" w:rsidP="00DB2B64">
    <w:pPr>
      <w:pStyle w:val="Header"/>
      <w:jc w:val="both"/>
      <w:rPr>
        <w:rFonts w:ascii="Times New Roman" w:hAnsi="Times New Roman"/>
        <w:b/>
        <w:color w:val="44546A" w:themeColor="text2"/>
        <w:sz w:val="20"/>
        <w:szCs w:val="20"/>
      </w:rPr>
    </w:pPr>
    <w:r w:rsidRPr="002F3187">
      <w:rPr>
        <w:rFonts w:ascii="Times New Roman" w:hAnsi="Times New Roman"/>
        <w:b/>
        <w:noProof/>
        <w:color w:val="44546A" w:themeColor="text2"/>
      </w:rPr>
      <w:drawing>
        <wp:inline distT="0" distB="0" distL="0" distR="0">
          <wp:extent cx="1809750" cy="606222"/>
          <wp:effectExtent l="0" t="0" r="0" b="3810"/>
          <wp:docPr id="6" name="Picture 3" descr="E:\Somil work\website\IJESRT\ijesrt_html\images\indexed in\RID_T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omil work\website\IJESRT\ijesrt_html\images\indexed in\RID_TR.png"/>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41689" cy="616921"/>
                  </a:xfrm>
                  <a:prstGeom prst="rect">
                    <a:avLst/>
                  </a:prstGeom>
                  <a:noFill/>
                  <a:ln>
                    <a:noFill/>
                  </a:ln>
                </pic:spPr>
              </pic:pic>
            </a:graphicData>
          </a:graphic>
        </wp:inline>
      </w:drawing>
    </w:r>
    <w:r>
      <w:rPr>
        <w:rFonts w:ascii="Times New Roman" w:hAnsi="Times New Roman"/>
        <w:b/>
        <w:color w:val="44546A" w:themeColor="text2"/>
      </w:rPr>
      <w:tab/>
    </w:r>
    <w:r w:rsidRPr="00167C79">
      <w:rPr>
        <w:rFonts w:ascii="Times New Roman" w:hAnsi="Times New Roman"/>
        <w:b/>
        <w:color w:val="44546A" w:themeColor="text2"/>
      </w:rPr>
      <w:tab/>
      <w:t>ISSN: 2277-9655</w:t>
    </w:r>
  </w:p>
  <w:p w:rsidR="00DB2B64" w:rsidRPr="00167C79" w:rsidRDefault="00DB2B64" w:rsidP="00DB2B64">
    <w:pPr>
      <w:pStyle w:val="Header"/>
      <w:rPr>
        <w:rFonts w:ascii="Times New Roman" w:hAnsi="Times New Roman"/>
        <w:b/>
        <w:color w:val="44546A" w:themeColor="text2"/>
      </w:rPr>
    </w:pPr>
    <w:r w:rsidRPr="00167C79">
      <w:rPr>
        <w:rFonts w:ascii="Times New Roman" w:hAnsi="Times New Roman"/>
        <w:b/>
        <w:color w:val="44546A" w:themeColor="text2"/>
      </w:rPr>
      <w:t>[</w:t>
    </w:r>
    <w:r w:rsidR="002F42AC" w:rsidRPr="002F42AC">
      <w:rPr>
        <w:rFonts w:ascii="Times New Roman" w:hAnsi="Times New Roman"/>
        <w:b/>
        <w:color w:val="44546A" w:themeColor="text2"/>
      </w:rPr>
      <w:t>Jibril</w:t>
    </w:r>
    <w:r w:rsidR="00605FBC" w:rsidRPr="00605FBC">
      <w:rPr>
        <w:rFonts w:ascii="Times New Roman" w:hAnsi="Times New Roman"/>
        <w:b/>
        <w:color w:val="44546A" w:themeColor="text2"/>
      </w:rPr>
      <w:t xml:space="preserve"> </w:t>
    </w:r>
    <w:r w:rsidRPr="00167C79">
      <w:rPr>
        <w:rFonts w:ascii="Times New Roman" w:hAnsi="Times New Roman"/>
        <w:b/>
        <w:color w:val="44546A" w:themeColor="text2"/>
      </w:rPr>
      <w:t xml:space="preserve">* </w:t>
    </w:r>
    <w:r w:rsidRPr="00167C79">
      <w:rPr>
        <w:rFonts w:ascii="Times New Roman" w:hAnsi="Times New Roman"/>
        <w:b/>
        <w:i/>
        <w:color w:val="44546A" w:themeColor="text2"/>
      </w:rPr>
      <w:t>et al.,</w:t>
    </w:r>
    <w:r w:rsidRPr="00167C79">
      <w:rPr>
        <w:rFonts w:ascii="Times New Roman" w:hAnsi="Times New Roman"/>
        <w:b/>
        <w:color w:val="44546A" w:themeColor="text2"/>
      </w:rPr>
      <w:t xml:space="preserve"> </w:t>
    </w:r>
    <w:r w:rsidR="00E93507">
      <w:rPr>
        <w:rFonts w:ascii="Times New Roman" w:hAnsi="Times New Roman"/>
        <w:b/>
        <w:color w:val="44546A" w:themeColor="text2"/>
      </w:rPr>
      <w:t>7</w:t>
    </w:r>
    <w:r w:rsidRPr="00167C79">
      <w:rPr>
        <w:rFonts w:ascii="Times New Roman" w:hAnsi="Times New Roman"/>
        <w:b/>
        <w:color w:val="44546A" w:themeColor="text2"/>
      </w:rPr>
      <w:t>(</w:t>
    </w:r>
    <w:r w:rsidR="0070439A">
      <w:rPr>
        <w:rFonts w:ascii="Times New Roman" w:hAnsi="Times New Roman"/>
        <w:b/>
        <w:color w:val="44546A" w:themeColor="text2"/>
      </w:rPr>
      <w:t>1</w:t>
    </w:r>
    <w:r w:rsidRPr="00167C79">
      <w:rPr>
        <w:rFonts w:ascii="Times New Roman" w:hAnsi="Times New Roman"/>
        <w:b/>
        <w:color w:val="44546A" w:themeColor="text2"/>
      </w:rPr>
      <w:t xml:space="preserve">): </w:t>
    </w:r>
    <w:r w:rsidR="00E93507">
      <w:rPr>
        <w:rFonts w:ascii="Times New Roman" w:hAnsi="Times New Roman"/>
        <w:b/>
        <w:color w:val="44546A" w:themeColor="text2"/>
      </w:rPr>
      <w:t>January</w:t>
    </w:r>
    <w:r w:rsidRPr="00167C79">
      <w:rPr>
        <w:rFonts w:ascii="Times New Roman" w:hAnsi="Times New Roman"/>
        <w:b/>
        <w:color w:val="44546A" w:themeColor="text2"/>
      </w:rPr>
      <w:t xml:space="preserve">, </w:t>
    </w:r>
    <w:r w:rsidR="00E93507">
      <w:rPr>
        <w:rFonts w:ascii="Times New Roman" w:hAnsi="Times New Roman"/>
        <w:b/>
        <w:color w:val="44546A" w:themeColor="text2"/>
      </w:rPr>
      <w:t>2018</w:t>
    </w:r>
    <w:r w:rsidRPr="00167C79">
      <w:rPr>
        <w:rFonts w:ascii="Times New Roman" w:hAnsi="Times New Roman"/>
        <w:b/>
        <w:color w:val="44546A" w:themeColor="text2"/>
      </w:rPr>
      <w:t>]</w:t>
    </w:r>
    <w:r w:rsidRPr="00167C79">
      <w:rPr>
        <w:rFonts w:ascii="Times New Roman" w:hAnsi="Times New Roman"/>
        <w:b/>
        <w:color w:val="44546A" w:themeColor="text2"/>
      </w:rPr>
      <w:tab/>
    </w:r>
    <w:r w:rsidRPr="00167C79">
      <w:rPr>
        <w:rFonts w:ascii="Times New Roman" w:hAnsi="Times New Roman"/>
        <w:b/>
        <w:color w:val="44546A" w:themeColor="text2"/>
      </w:rPr>
      <w:tab/>
      <w:t>Impact Factor: 4.116</w:t>
    </w:r>
  </w:p>
  <w:p w:rsidR="00C556D7" w:rsidRPr="00DB2B64" w:rsidRDefault="00DB2B64" w:rsidP="00DB2B64">
    <w:pPr>
      <w:pStyle w:val="Header"/>
      <w:pBdr>
        <w:bottom w:val="dotDash" w:sz="4" w:space="1" w:color="44546A" w:themeColor="text2"/>
      </w:pBdr>
      <w:rPr>
        <w:rFonts w:ascii="Times New Roman" w:hAnsi="Times New Roman"/>
        <w:color w:val="44546A" w:themeColor="text2"/>
      </w:rPr>
    </w:pPr>
    <w:r w:rsidRPr="00167C79">
      <w:rPr>
        <w:rFonts w:ascii="Times New Roman" w:hAnsi="Times New Roman"/>
        <w:b/>
        <w:color w:val="44546A" w:themeColor="text2"/>
      </w:rPr>
      <w:t>IC™ Value: 3.00</w:t>
    </w:r>
    <w:r w:rsidRPr="00167C79">
      <w:rPr>
        <w:rFonts w:ascii="Times New Roman" w:hAnsi="Times New Roman"/>
        <w:b/>
        <w:color w:val="44546A" w:themeColor="text2"/>
      </w:rPr>
      <w:tab/>
    </w:r>
    <w:r w:rsidRPr="00167C79">
      <w:rPr>
        <w:rFonts w:ascii="Times New Roman" w:hAnsi="Times New Roman"/>
        <w:b/>
        <w:color w:val="44546A" w:themeColor="text2"/>
      </w:rPr>
      <w:tab/>
      <w:t>CODEN</w:t>
    </w:r>
    <w:r>
      <w:rPr>
        <w:rFonts w:ascii="Times New Roman" w:hAnsi="Times New Roman"/>
        <w:b/>
        <w:color w:val="44546A" w:themeColor="text2"/>
      </w:rPr>
      <w:t>:</w:t>
    </w:r>
    <w:r w:rsidRPr="00167C79">
      <w:rPr>
        <w:rFonts w:ascii="Times New Roman" w:hAnsi="Times New Roman"/>
        <w:b/>
        <w:color w:val="44546A" w:themeColor="text2"/>
      </w:rPr>
      <w:t xml:space="preserve"> IJESS7</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409000B"/>
    <w:lvl w:ilvl="0">
      <w:start w:val="1"/>
      <w:numFmt w:val="bullet"/>
      <w:lvlText w:val=""/>
      <w:lvlJc w:val="left"/>
      <w:pPr>
        <w:ind w:left="720" w:hanging="360"/>
      </w:pPr>
      <w:rPr>
        <w:rFonts w:ascii="Wingdings" w:hAnsi="Wingdings" w:hint="default"/>
      </w:rPr>
    </w:lvl>
  </w:abstractNum>
  <w:abstractNum w:abstractNumId="1">
    <w:nsid w:val="048466BA"/>
    <w:multiLevelType w:val="hybridMultilevel"/>
    <w:tmpl w:val="5DD88E2A"/>
    <w:lvl w:ilvl="0" w:tplc="1ECE50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9353B8"/>
    <w:multiLevelType w:val="hybridMultilevel"/>
    <w:tmpl w:val="E752B3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B8801D9"/>
    <w:multiLevelType w:val="hybridMultilevel"/>
    <w:tmpl w:val="E968DB68"/>
    <w:lvl w:ilvl="0" w:tplc="BD563536">
      <w:start w:val="4"/>
      <w:numFmt w:val="bullet"/>
      <w:lvlText w:val="-"/>
      <w:lvlJc w:val="left"/>
      <w:pPr>
        <w:tabs>
          <w:tab w:val="num" w:pos="1080"/>
        </w:tabs>
        <w:ind w:left="1080" w:hanging="360"/>
      </w:pPr>
      <w:rPr>
        <w:rFonts w:ascii="Times New Roman" w:eastAsia="Times New Roman" w:hAnsi="Times New Roman" w:cs="Times New Roman" w:hint="default"/>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4">
    <w:nsid w:val="0BCE0602"/>
    <w:multiLevelType w:val="multilevel"/>
    <w:tmpl w:val="AFDC11B8"/>
    <w:lvl w:ilvl="0">
      <w:start w:val="1"/>
      <w:numFmt w:val="upperRoman"/>
      <w:lvlText w:val="%1."/>
      <w:lvlJc w:val="right"/>
      <w:pPr>
        <w:ind w:left="360" w:hanging="360"/>
      </w:pPr>
      <w:rPr>
        <w:b w:val="0"/>
        <w:sz w:val="22"/>
      </w:rPr>
    </w:lvl>
    <w:lvl w:ilvl="1">
      <w:start w:val="1"/>
      <w:numFmt w:val="decimal"/>
      <w:isLgl/>
      <w:lvlText w:val="%1.%2"/>
      <w:lvlJc w:val="left"/>
      <w:pPr>
        <w:ind w:left="2070" w:hanging="360"/>
      </w:pPr>
      <w:rPr>
        <w:rFonts w:hint="default"/>
      </w:rPr>
    </w:lvl>
    <w:lvl w:ilvl="2">
      <w:start w:val="1"/>
      <w:numFmt w:val="decimal"/>
      <w:isLgl/>
      <w:lvlText w:val="%1.%2.%3"/>
      <w:lvlJc w:val="left"/>
      <w:pPr>
        <w:ind w:left="243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2790" w:hanging="1080"/>
      </w:pPr>
      <w:rPr>
        <w:rFonts w:hint="default"/>
      </w:rPr>
    </w:lvl>
    <w:lvl w:ilvl="5">
      <w:start w:val="1"/>
      <w:numFmt w:val="decimal"/>
      <w:isLgl/>
      <w:lvlText w:val="%1.%2.%3.%4.%5.%6"/>
      <w:lvlJc w:val="left"/>
      <w:pPr>
        <w:ind w:left="2790" w:hanging="1080"/>
      </w:pPr>
      <w:rPr>
        <w:rFonts w:hint="default"/>
      </w:rPr>
    </w:lvl>
    <w:lvl w:ilvl="6">
      <w:start w:val="1"/>
      <w:numFmt w:val="decimal"/>
      <w:isLgl/>
      <w:lvlText w:val="%1.%2.%3.%4.%5.%6.%7"/>
      <w:lvlJc w:val="left"/>
      <w:pPr>
        <w:ind w:left="3150" w:hanging="1440"/>
      </w:pPr>
      <w:rPr>
        <w:rFonts w:hint="default"/>
      </w:rPr>
    </w:lvl>
    <w:lvl w:ilvl="7">
      <w:start w:val="1"/>
      <w:numFmt w:val="decimal"/>
      <w:isLgl/>
      <w:lvlText w:val="%1.%2.%3.%4.%5.%6.%7.%8"/>
      <w:lvlJc w:val="left"/>
      <w:pPr>
        <w:ind w:left="3150" w:hanging="1440"/>
      </w:pPr>
      <w:rPr>
        <w:rFonts w:hint="default"/>
      </w:rPr>
    </w:lvl>
    <w:lvl w:ilvl="8">
      <w:start w:val="1"/>
      <w:numFmt w:val="decimal"/>
      <w:isLgl/>
      <w:lvlText w:val="%1.%2.%3.%4.%5.%6.%7.%8.%9"/>
      <w:lvlJc w:val="left"/>
      <w:pPr>
        <w:ind w:left="3510" w:hanging="1800"/>
      </w:pPr>
      <w:rPr>
        <w:rFonts w:hint="default"/>
      </w:rPr>
    </w:lvl>
  </w:abstractNum>
  <w:abstractNum w:abstractNumId="5">
    <w:nsid w:val="0E601C18"/>
    <w:multiLevelType w:val="multilevel"/>
    <w:tmpl w:val="047C6F86"/>
    <w:lvl w:ilvl="0">
      <w:start w:val="8"/>
      <w:numFmt w:val="decimal"/>
      <w:lvlText w:val="%1"/>
      <w:lvlJc w:val="left"/>
      <w:pPr>
        <w:ind w:left="360" w:hanging="360"/>
      </w:pPr>
      <w:rPr>
        <w:rFonts w:hint="default"/>
      </w:rPr>
    </w:lvl>
    <w:lvl w:ilvl="1">
      <w:start w:val="2"/>
      <w:numFmt w:val="decimal"/>
      <w:lvlText w:val="%1.%2"/>
      <w:lvlJc w:val="left"/>
      <w:pPr>
        <w:ind w:left="648" w:hanging="36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584" w:hanging="720"/>
      </w:pPr>
      <w:rPr>
        <w:rFonts w:hint="default"/>
      </w:rPr>
    </w:lvl>
    <w:lvl w:ilvl="4">
      <w:start w:val="1"/>
      <w:numFmt w:val="decimal"/>
      <w:lvlText w:val="%1.%2.%3.%4.%5"/>
      <w:lvlJc w:val="left"/>
      <w:pPr>
        <w:ind w:left="1872" w:hanging="720"/>
      </w:pPr>
      <w:rPr>
        <w:rFonts w:hint="default"/>
      </w:rPr>
    </w:lvl>
    <w:lvl w:ilvl="5">
      <w:start w:val="1"/>
      <w:numFmt w:val="decimal"/>
      <w:lvlText w:val="%1.%2.%3.%4.%5.%6"/>
      <w:lvlJc w:val="left"/>
      <w:pPr>
        <w:ind w:left="2520" w:hanging="1080"/>
      </w:pPr>
      <w:rPr>
        <w:rFonts w:hint="default"/>
      </w:rPr>
    </w:lvl>
    <w:lvl w:ilvl="6">
      <w:start w:val="1"/>
      <w:numFmt w:val="decimal"/>
      <w:lvlText w:val="%1.%2.%3.%4.%5.%6.%7"/>
      <w:lvlJc w:val="left"/>
      <w:pPr>
        <w:ind w:left="2808" w:hanging="1080"/>
      </w:pPr>
      <w:rPr>
        <w:rFonts w:hint="default"/>
      </w:rPr>
    </w:lvl>
    <w:lvl w:ilvl="7">
      <w:start w:val="1"/>
      <w:numFmt w:val="decimal"/>
      <w:lvlText w:val="%1.%2.%3.%4.%5.%6.%7.%8"/>
      <w:lvlJc w:val="left"/>
      <w:pPr>
        <w:ind w:left="3456" w:hanging="1440"/>
      </w:pPr>
      <w:rPr>
        <w:rFonts w:hint="default"/>
      </w:rPr>
    </w:lvl>
    <w:lvl w:ilvl="8">
      <w:start w:val="1"/>
      <w:numFmt w:val="decimal"/>
      <w:lvlText w:val="%1.%2.%3.%4.%5.%6.%7.%8.%9"/>
      <w:lvlJc w:val="left"/>
      <w:pPr>
        <w:ind w:left="3744" w:hanging="1440"/>
      </w:pPr>
      <w:rPr>
        <w:rFonts w:hint="default"/>
      </w:rPr>
    </w:lvl>
  </w:abstractNum>
  <w:abstractNum w:abstractNumId="6">
    <w:nsid w:val="107C209D"/>
    <w:multiLevelType w:val="hybridMultilevel"/>
    <w:tmpl w:val="A77A639E"/>
    <w:lvl w:ilvl="0" w:tplc="1ECE50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EB2DB8"/>
    <w:multiLevelType w:val="hybridMultilevel"/>
    <w:tmpl w:val="5022880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BBB0664"/>
    <w:multiLevelType w:val="hybridMultilevel"/>
    <w:tmpl w:val="7EE224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1C94C74"/>
    <w:multiLevelType w:val="hybridMultilevel"/>
    <w:tmpl w:val="23C0020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244F14F7"/>
    <w:multiLevelType w:val="hybridMultilevel"/>
    <w:tmpl w:val="E84687EE"/>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1">
    <w:nsid w:val="2DE26C54"/>
    <w:multiLevelType w:val="hybridMultilevel"/>
    <w:tmpl w:val="F3300FC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EDC622A"/>
    <w:multiLevelType w:val="hybridMultilevel"/>
    <w:tmpl w:val="DC88EB9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70E40C7"/>
    <w:multiLevelType w:val="hybridMultilevel"/>
    <w:tmpl w:val="CE123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AE52977"/>
    <w:multiLevelType w:val="hybridMultilevel"/>
    <w:tmpl w:val="019AA85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4E845A9"/>
    <w:multiLevelType w:val="hybridMultilevel"/>
    <w:tmpl w:val="6EF0791A"/>
    <w:lvl w:ilvl="0" w:tplc="40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6">
    <w:nsid w:val="485A706B"/>
    <w:multiLevelType w:val="hybridMultilevel"/>
    <w:tmpl w:val="7AE41B08"/>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C1A391E"/>
    <w:multiLevelType w:val="hybridMultilevel"/>
    <w:tmpl w:val="7570B842"/>
    <w:lvl w:ilvl="0" w:tplc="9616603C">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E5A2665"/>
    <w:multiLevelType w:val="hybridMultilevel"/>
    <w:tmpl w:val="3AEE11E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46F7CF9"/>
    <w:multiLevelType w:val="hybridMultilevel"/>
    <w:tmpl w:val="F6A2453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C393F67"/>
    <w:multiLevelType w:val="hybridMultilevel"/>
    <w:tmpl w:val="49FE207A"/>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1">
    <w:nsid w:val="5D6C4C1C"/>
    <w:multiLevelType w:val="hybridMultilevel"/>
    <w:tmpl w:val="859E7320"/>
    <w:lvl w:ilvl="0" w:tplc="80746830">
      <w:start w:val="1"/>
      <w:numFmt w:val="lowerRoman"/>
      <w:lvlText w:val="%1."/>
      <w:lvlJc w:val="left"/>
      <w:pPr>
        <w:ind w:left="810" w:hanging="72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2">
    <w:nsid w:val="5DA12300"/>
    <w:multiLevelType w:val="hybridMultilevel"/>
    <w:tmpl w:val="F64AFDA4"/>
    <w:lvl w:ilvl="0" w:tplc="04090001">
      <w:start w:val="1"/>
      <w:numFmt w:val="bullet"/>
      <w:lvlText w:val=""/>
      <w:lvlJc w:val="left"/>
      <w:pPr>
        <w:tabs>
          <w:tab w:val="num" w:pos="720"/>
        </w:tabs>
        <w:ind w:left="720" w:hanging="360"/>
      </w:pPr>
      <w:rPr>
        <w:rFonts w:ascii="Symbol" w:hAnsi="Symbol" w:hint="default"/>
      </w:rPr>
    </w:lvl>
    <w:lvl w:ilvl="1" w:tplc="C4C09382" w:tentative="1">
      <w:start w:val="1"/>
      <w:numFmt w:val="bullet"/>
      <w:lvlText w:val=""/>
      <w:lvlJc w:val="left"/>
      <w:pPr>
        <w:tabs>
          <w:tab w:val="num" w:pos="1440"/>
        </w:tabs>
        <w:ind w:left="1440" w:hanging="360"/>
      </w:pPr>
      <w:rPr>
        <w:rFonts w:ascii="Wingdings" w:hAnsi="Wingdings" w:hint="default"/>
      </w:rPr>
    </w:lvl>
    <w:lvl w:ilvl="2" w:tplc="6E52D654" w:tentative="1">
      <w:start w:val="1"/>
      <w:numFmt w:val="bullet"/>
      <w:lvlText w:val=""/>
      <w:lvlJc w:val="left"/>
      <w:pPr>
        <w:tabs>
          <w:tab w:val="num" w:pos="2160"/>
        </w:tabs>
        <w:ind w:left="2160" w:hanging="360"/>
      </w:pPr>
      <w:rPr>
        <w:rFonts w:ascii="Wingdings" w:hAnsi="Wingdings" w:hint="default"/>
      </w:rPr>
    </w:lvl>
    <w:lvl w:ilvl="3" w:tplc="D0A617A8" w:tentative="1">
      <w:start w:val="1"/>
      <w:numFmt w:val="bullet"/>
      <w:lvlText w:val=""/>
      <w:lvlJc w:val="left"/>
      <w:pPr>
        <w:tabs>
          <w:tab w:val="num" w:pos="2880"/>
        </w:tabs>
        <w:ind w:left="2880" w:hanging="360"/>
      </w:pPr>
      <w:rPr>
        <w:rFonts w:ascii="Wingdings" w:hAnsi="Wingdings" w:hint="default"/>
      </w:rPr>
    </w:lvl>
    <w:lvl w:ilvl="4" w:tplc="E3FCE26E" w:tentative="1">
      <w:start w:val="1"/>
      <w:numFmt w:val="bullet"/>
      <w:lvlText w:val=""/>
      <w:lvlJc w:val="left"/>
      <w:pPr>
        <w:tabs>
          <w:tab w:val="num" w:pos="3600"/>
        </w:tabs>
        <w:ind w:left="3600" w:hanging="360"/>
      </w:pPr>
      <w:rPr>
        <w:rFonts w:ascii="Wingdings" w:hAnsi="Wingdings" w:hint="default"/>
      </w:rPr>
    </w:lvl>
    <w:lvl w:ilvl="5" w:tplc="1750DCC2" w:tentative="1">
      <w:start w:val="1"/>
      <w:numFmt w:val="bullet"/>
      <w:lvlText w:val=""/>
      <w:lvlJc w:val="left"/>
      <w:pPr>
        <w:tabs>
          <w:tab w:val="num" w:pos="4320"/>
        </w:tabs>
        <w:ind w:left="4320" w:hanging="360"/>
      </w:pPr>
      <w:rPr>
        <w:rFonts w:ascii="Wingdings" w:hAnsi="Wingdings" w:hint="default"/>
      </w:rPr>
    </w:lvl>
    <w:lvl w:ilvl="6" w:tplc="85C2D4EE" w:tentative="1">
      <w:start w:val="1"/>
      <w:numFmt w:val="bullet"/>
      <w:lvlText w:val=""/>
      <w:lvlJc w:val="left"/>
      <w:pPr>
        <w:tabs>
          <w:tab w:val="num" w:pos="5040"/>
        </w:tabs>
        <w:ind w:left="5040" w:hanging="360"/>
      </w:pPr>
      <w:rPr>
        <w:rFonts w:ascii="Wingdings" w:hAnsi="Wingdings" w:hint="default"/>
      </w:rPr>
    </w:lvl>
    <w:lvl w:ilvl="7" w:tplc="5E3A32BA" w:tentative="1">
      <w:start w:val="1"/>
      <w:numFmt w:val="bullet"/>
      <w:lvlText w:val=""/>
      <w:lvlJc w:val="left"/>
      <w:pPr>
        <w:tabs>
          <w:tab w:val="num" w:pos="5760"/>
        </w:tabs>
        <w:ind w:left="5760" w:hanging="360"/>
      </w:pPr>
      <w:rPr>
        <w:rFonts w:ascii="Wingdings" w:hAnsi="Wingdings" w:hint="default"/>
      </w:rPr>
    </w:lvl>
    <w:lvl w:ilvl="8" w:tplc="63924384" w:tentative="1">
      <w:start w:val="1"/>
      <w:numFmt w:val="bullet"/>
      <w:lvlText w:val=""/>
      <w:lvlJc w:val="left"/>
      <w:pPr>
        <w:tabs>
          <w:tab w:val="num" w:pos="6480"/>
        </w:tabs>
        <w:ind w:left="6480" w:hanging="360"/>
      </w:pPr>
      <w:rPr>
        <w:rFonts w:ascii="Wingdings" w:hAnsi="Wingdings" w:hint="default"/>
      </w:rPr>
    </w:lvl>
  </w:abstractNum>
  <w:abstractNum w:abstractNumId="23">
    <w:nsid w:val="5E733935"/>
    <w:multiLevelType w:val="hybridMultilevel"/>
    <w:tmpl w:val="E0B2A63C"/>
    <w:lvl w:ilvl="0" w:tplc="3C8C2694">
      <w:start w:val="1"/>
      <w:numFmt w:val="upperRoman"/>
      <w:lvlText w:val="%1."/>
      <w:lvlJc w:val="right"/>
      <w:pPr>
        <w:ind w:left="720" w:hanging="360"/>
      </w:pPr>
      <w:rPr>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03347ED"/>
    <w:multiLevelType w:val="multilevel"/>
    <w:tmpl w:val="BE4C184C"/>
    <w:lvl w:ilvl="0">
      <w:start w:val="2"/>
      <w:numFmt w:val="decimal"/>
      <w:lvlText w:val="%1"/>
      <w:lvlJc w:val="left"/>
      <w:pPr>
        <w:ind w:left="1682" w:hanging="883"/>
      </w:pPr>
      <w:rPr>
        <w:rFonts w:hint="default"/>
      </w:rPr>
    </w:lvl>
    <w:lvl w:ilvl="1">
      <w:start w:val="1"/>
      <w:numFmt w:val="decimal"/>
      <w:lvlText w:val="%1.%2"/>
      <w:lvlJc w:val="left"/>
      <w:pPr>
        <w:ind w:left="1682" w:hanging="883"/>
        <w:jc w:val="right"/>
      </w:pPr>
      <w:rPr>
        <w:rFonts w:ascii="Georgia" w:eastAsia="Georgia" w:hAnsi="Georgia" w:cs="Georgia" w:hint="default"/>
        <w:b/>
        <w:bCs/>
        <w:spacing w:val="-1"/>
        <w:w w:val="100"/>
        <w:sz w:val="34"/>
        <w:szCs w:val="34"/>
      </w:rPr>
    </w:lvl>
    <w:lvl w:ilvl="2">
      <w:start w:val="1"/>
      <w:numFmt w:val="decimal"/>
      <w:lvlText w:val="%1.%2.%3"/>
      <w:lvlJc w:val="left"/>
      <w:pPr>
        <w:ind w:left="1786" w:hanging="987"/>
      </w:pPr>
      <w:rPr>
        <w:rFonts w:ascii="Georgia" w:eastAsia="Georgia" w:hAnsi="Georgia" w:cs="Georgia" w:hint="default"/>
        <w:b/>
        <w:bCs/>
        <w:spacing w:val="-1"/>
        <w:w w:val="104"/>
        <w:sz w:val="28"/>
        <w:szCs w:val="28"/>
      </w:rPr>
    </w:lvl>
    <w:lvl w:ilvl="3">
      <w:numFmt w:val="bullet"/>
      <w:lvlText w:val="•"/>
      <w:lvlJc w:val="left"/>
      <w:pPr>
        <w:ind w:left="1385" w:hanging="237"/>
      </w:pPr>
      <w:rPr>
        <w:rFonts w:ascii="Lucida Sans Unicode" w:eastAsia="Lucida Sans Unicode" w:hAnsi="Lucida Sans Unicode" w:cs="Lucida Sans Unicode" w:hint="default"/>
        <w:w w:val="78"/>
        <w:sz w:val="24"/>
        <w:szCs w:val="24"/>
      </w:rPr>
    </w:lvl>
    <w:lvl w:ilvl="4">
      <w:numFmt w:val="bullet"/>
      <w:lvlText w:val="•"/>
      <w:lvlJc w:val="left"/>
      <w:pPr>
        <w:ind w:left="4065" w:hanging="237"/>
      </w:pPr>
      <w:rPr>
        <w:rFonts w:hint="default"/>
      </w:rPr>
    </w:lvl>
    <w:lvl w:ilvl="5">
      <w:numFmt w:val="bullet"/>
      <w:lvlText w:val="•"/>
      <w:lvlJc w:val="left"/>
      <w:pPr>
        <w:ind w:left="5207" w:hanging="237"/>
      </w:pPr>
      <w:rPr>
        <w:rFonts w:hint="default"/>
      </w:rPr>
    </w:lvl>
    <w:lvl w:ilvl="6">
      <w:numFmt w:val="bullet"/>
      <w:lvlText w:val="•"/>
      <w:lvlJc w:val="left"/>
      <w:pPr>
        <w:ind w:left="6350" w:hanging="237"/>
      </w:pPr>
      <w:rPr>
        <w:rFonts w:hint="default"/>
      </w:rPr>
    </w:lvl>
    <w:lvl w:ilvl="7">
      <w:numFmt w:val="bullet"/>
      <w:lvlText w:val="•"/>
      <w:lvlJc w:val="left"/>
      <w:pPr>
        <w:ind w:left="7492" w:hanging="237"/>
      </w:pPr>
      <w:rPr>
        <w:rFonts w:hint="default"/>
      </w:rPr>
    </w:lvl>
    <w:lvl w:ilvl="8">
      <w:numFmt w:val="bullet"/>
      <w:lvlText w:val="•"/>
      <w:lvlJc w:val="left"/>
      <w:pPr>
        <w:ind w:left="8635" w:hanging="237"/>
      </w:pPr>
      <w:rPr>
        <w:rFonts w:hint="default"/>
      </w:rPr>
    </w:lvl>
  </w:abstractNum>
  <w:abstractNum w:abstractNumId="25">
    <w:nsid w:val="60D81A0B"/>
    <w:multiLevelType w:val="hybridMultilevel"/>
    <w:tmpl w:val="1E98FE5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42239C1"/>
    <w:multiLevelType w:val="multilevel"/>
    <w:tmpl w:val="83F493CE"/>
    <w:lvl w:ilvl="0">
      <w:start w:val="1"/>
      <w:numFmt w:val="decimal"/>
      <w:lvlText w:val="%1"/>
      <w:lvlJc w:val="left"/>
      <w:pPr>
        <w:ind w:left="1786" w:hanging="987"/>
      </w:pPr>
      <w:rPr>
        <w:rFonts w:hint="default"/>
      </w:rPr>
    </w:lvl>
    <w:lvl w:ilvl="1">
      <w:start w:val="2"/>
      <w:numFmt w:val="decimal"/>
      <w:lvlText w:val="%1.%2"/>
      <w:lvlJc w:val="left"/>
      <w:pPr>
        <w:ind w:left="1786" w:hanging="987"/>
        <w:jc w:val="right"/>
      </w:pPr>
      <w:rPr>
        <w:rFonts w:hint="default"/>
      </w:rPr>
    </w:lvl>
    <w:lvl w:ilvl="2">
      <w:start w:val="1"/>
      <w:numFmt w:val="decimal"/>
      <w:lvlText w:val="%1.%2.%3"/>
      <w:lvlJc w:val="left"/>
      <w:pPr>
        <w:ind w:left="1786" w:hanging="987"/>
        <w:jc w:val="right"/>
      </w:pPr>
      <w:rPr>
        <w:rFonts w:hint="default"/>
        <w:b/>
        <w:bCs/>
        <w:spacing w:val="-1"/>
        <w:w w:val="104"/>
      </w:rPr>
    </w:lvl>
    <w:lvl w:ilvl="3">
      <w:numFmt w:val="bullet"/>
      <w:lvlText w:val="•"/>
      <w:lvlJc w:val="left"/>
      <w:pPr>
        <w:ind w:left="4522" w:hanging="987"/>
      </w:pPr>
      <w:rPr>
        <w:rFonts w:hint="default"/>
      </w:rPr>
    </w:lvl>
    <w:lvl w:ilvl="4">
      <w:numFmt w:val="bullet"/>
      <w:lvlText w:val="•"/>
      <w:lvlJc w:val="left"/>
      <w:pPr>
        <w:ind w:left="5436" w:hanging="987"/>
      </w:pPr>
      <w:rPr>
        <w:rFonts w:hint="default"/>
      </w:rPr>
    </w:lvl>
    <w:lvl w:ilvl="5">
      <w:numFmt w:val="bullet"/>
      <w:lvlText w:val="•"/>
      <w:lvlJc w:val="left"/>
      <w:pPr>
        <w:ind w:left="6350" w:hanging="987"/>
      </w:pPr>
      <w:rPr>
        <w:rFonts w:hint="default"/>
      </w:rPr>
    </w:lvl>
    <w:lvl w:ilvl="6">
      <w:numFmt w:val="bullet"/>
      <w:lvlText w:val="•"/>
      <w:lvlJc w:val="left"/>
      <w:pPr>
        <w:ind w:left="7264" w:hanging="987"/>
      </w:pPr>
      <w:rPr>
        <w:rFonts w:hint="default"/>
      </w:rPr>
    </w:lvl>
    <w:lvl w:ilvl="7">
      <w:numFmt w:val="bullet"/>
      <w:lvlText w:val="•"/>
      <w:lvlJc w:val="left"/>
      <w:pPr>
        <w:ind w:left="8178" w:hanging="987"/>
      </w:pPr>
      <w:rPr>
        <w:rFonts w:hint="default"/>
      </w:rPr>
    </w:lvl>
    <w:lvl w:ilvl="8">
      <w:numFmt w:val="bullet"/>
      <w:lvlText w:val="•"/>
      <w:lvlJc w:val="left"/>
      <w:pPr>
        <w:ind w:left="9092" w:hanging="987"/>
      </w:pPr>
      <w:rPr>
        <w:rFonts w:hint="default"/>
      </w:rPr>
    </w:lvl>
  </w:abstractNum>
  <w:abstractNum w:abstractNumId="27">
    <w:nsid w:val="64CF266C"/>
    <w:multiLevelType w:val="hybridMultilevel"/>
    <w:tmpl w:val="341445A0"/>
    <w:lvl w:ilvl="0" w:tplc="60006546">
      <w:start w:val="1"/>
      <w:numFmt w:val="upperRoman"/>
      <w:lvlText w:val="%1."/>
      <w:lvlJc w:val="right"/>
      <w:pPr>
        <w:ind w:left="720" w:hanging="360"/>
      </w:pPr>
      <w:rPr>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E7247C7"/>
    <w:multiLevelType w:val="multilevel"/>
    <w:tmpl w:val="9E941048"/>
    <w:lvl w:ilvl="0">
      <w:start w:val="1"/>
      <w:numFmt w:val="decimal"/>
      <w:lvlText w:val="%1"/>
      <w:lvlJc w:val="left"/>
      <w:pPr>
        <w:ind w:left="1682" w:hanging="883"/>
      </w:pPr>
      <w:rPr>
        <w:rFonts w:hint="default"/>
      </w:rPr>
    </w:lvl>
    <w:lvl w:ilvl="1">
      <w:start w:val="1"/>
      <w:numFmt w:val="decimal"/>
      <w:lvlText w:val="%1.%2"/>
      <w:lvlJc w:val="left"/>
      <w:pPr>
        <w:ind w:left="1682" w:hanging="883"/>
      </w:pPr>
      <w:rPr>
        <w:rFonts w:ascii="Georgia" w:eastAsia="Georgia" w:hAnsi="Georgia" w:cs="Georgia" w:hint="default"/>
        <w:b/>
        <w:bCs/>
        <w:spacing w:val="-1"/>
        <w:w w:val="111"/>
        <w:sz w:val="34"/>
        <w:szCs w:val="34"/>
      </w:rPr>
    </w:lvl>
    <w:lvl w:ilvl="2">
      <w:start w:val="1"/>
      <w:numFmt w:val="decimal"/>
      <w:lvlText w:val="%3."/>
      <w:lvlJc w:val="left"/>
      <w:pPr>
        <w:ind w:left="1385" w:hanging="299"/>
      </w:pPr>
      <w:rPr>
        <w:rFonts w:ascii="PMingLiU" w:eastAsia="PMingLiU" w:hAnsi="PMingLiU" w:cs="PMingLiU" w:hint="default"/>
        <w:spacing w:val="-1"/>
        <w:w w:val="107"/>
        <w:sz w:val="24"/>
        <w:szCs w:val="24"/>
      </w:rPr>
    </w:lvl>
    <w:lvl w:ilvl="3">
      <w:numFmt w:val="bullet"/>
      <w:lvlText w:val="•"/>
      <w:lvlJc w:val="left"/>
      <w:pPr>
        <w:ind w:left="3733" w:hanging="299"/>
      </w:pPr>
      <w:rPr>
        <w:rFonts w:hint="default"/>
      </w:rPr>
    </w:lvl>
    <w:lvl w:ilvl="4">
      <w:numFmt w:val="bullet"/>
      <w:lvlText w:val="•"/>
      <w:lvlJc w:val="left"/>
      <w:pPr>
        <w:ind w:left="4760" w:hanging="299"/>
      </w:pPr>
      <w:rPr>
        <w:rFonts w:hint="default"/>
      </w:rPr>
    </w:lvl>
    <w:lvl w:ilvl="5">
      <w:numFmt w:val="bullet"/>
      <w:lvlText w:val="•"/>
      <w:lvlJc w:val="left"/>
      <w:pPr>
        <w:ind w:left="5786" w:hanging="299"/>
      </w:pPr>
      <w:rPr>
        <w:rFonts w:hint="default"/>
      </w:rPr>
    </w:lvl>
    <w:lvl w:ilvl="6">
      <w:numFmt w:val="bullet"/>
      <w:lvlText w:val="•"/>
      <w:lvlJc w:val="left"/>
      <w:pPr>
        <w:ind w:left="6813" w:hanging="299"/>
      </w:pPr>
      <w:rPr>
        <w:rFonts w:hint="default"/>
      </w:rPr>
    </w:lvl>
    <w:lvl w:ilvl="7">
      <w:numFmt w:val="bullet"/>
      <w:lvlText w:val="•"/>
      <w:lvlJc w:val="left"/>
      <w:pPr>
        <w:ind w:left="7840" w:hanging="299"/>
      </w:pPr>
      <w:rPr>
        <w:rFonts w:hint="default"/>
      </w:rPr>
    </w:lvl>
    <w:lvl w:ilvl="8">
      <w:numFmt w:val="bullet"/>
      <w:lvlText w:val="•"/>
      <w:lvlJc w:val="left"/>
      <w:pPr>
        <w:ind w:left="8866" w:hanging="299"/>
      </w:pPr>
      <w:rPr>
        <w:rFonts w:hint="default"/>
      </w:rPr>
    </w:lvl>
  </w:abstractNum>
  <w:abstractNum w:abstractNumId="29">
    <w:nsid w:val="700C5446"/>
    <w:multiLevelType w:val="hybridMultilevel"/>
    <w:tmpl w:val="B3CE84C6"/>
    <w:lvl w:ilvl="0" w:tplc="0409000F">
      <w:start w:val="1"/>
      <w:numFmt w:val="decimal"/>
      <w:lvlText w:val="%1."/>
      <w:lvlJc w:val="left"/>
      <w:pPr>
        <w:ind w:left="601" w:hanging="365"/>
        <w:jc w:val="right"/>
      </w:pPr>
      <w:rPr>
        <w:rFonts w:hint="default"/>
        <w:w w:val="93"/>
        <w:sz w:val="20"/>
        <w:szCs w:val="24"/>
      </w:rPr>
    </w:lvl>
    <w:lvl w:ilvl="1" w:tplc="60924BA2">
      <w:numFmt w:val="bullet"/>
      <w:lvlText w:val="•"/>
      <w:lvlJc w:val="left"/>
      <w:pPr>
        <w:ind w:left="1632" w:hanging="365"/>
      </w:pPr>
      <w:rPr>
        <w:rFonts w:hint="default"/>
      </w:rPr>
    </w:lvl>
    <w:lvl w:ilvl="2" w:tplc="E63AE060">
      <w:numFmt w:val="bullet"/>
      <w:lvlText w:val="•"/>
      <w:lvlJc w:val="left"/>
      <w:pPr>
        <w:ind w:left="2664" w:hanging="365"/>
      </w:pPr>
      <w:rPr>
        <w:rFonts w:hint="default"/>
      </w:rPr>
    </w:lvl>
    <w:lvl w:ilvl="3" w:tplc="04090013">
      <w:start w:val="1"/>
      <w:numFmt w:val="upperRoman"/>
      <w:lvlText w:val="%4."/>
      <w:lvlJc w:val="right"/>
      <w:pPr>
        <w:ind w:left="3696" w:hanging="365"/>
      </w:pPr>
      <w:rPr>
        <w:rFonts w:hint="default"/>
        <w:w w:val="93"/>
        <w:sz w:val="20"/>
        <w:szCs w:val="24"/>
      </w:rPr>
    </w:lvl>
    <w:lvl w:ilvl="4" w:tplc="9F868304">
      <w:numFmt w:val="bullet"/>
      <w:lvlText w:val="•"/>
      <w:lvlJc w:val="left"/>
      <w:pPr>
        <w:ind w:left="4728" w:hanging="365"/>
      </w:pPr>
      <w:rPr>
        <w:rFonts w:hint="default"/>
      </w:rPr>
    </w:lvl>
    <w:lvl w:ilvl="5" w:tplc="C7048680">
      <w:numFmt w:val="bullet"/>
      <w:lvlText w:val="•"/>
      <w:lvlJc w:val="left"/>
      <w:pPr>
        <w:ind w:left="5760" w:hanging="365"/>
      </w:pPr>
      <w:rPr>
        <w:rFonts w:hint="default"/>
      </w:rPr>
    </w:lvl>
    <w:lvl w:ilvl="6" w:tplc="6E4E00B2">
      <w:numFmt w:val="bullet"/>
      <w:lvlText w:val="•"/>
      <w:lvlJc w:val="left"/>
      <w:pPr>
        <w:ind w:left="6792" w:hanging="365"/>
      </w:pPr>
      <w:rPr>
        <w:rFonts w:hint="default"/>
      </w:rPr>
    </w:lvl>
    <w:lvl w:ilvl="7" w:tplc="17A21792">
      <w:numFmt w:val="bullet"/>
      <w:lvlText w:val="•"/>
      <w:lvlJc w:val="left"/>
      <w:pPr>
        <w:ind w:left="7824" w:hanging="365"/>
      </w:pPr>
      <w:rPr>
        <w:rFonts w:hint="default"/>
      </w:rPr>
    </w:lvl>
    <w:lvl w:ilvl="8" w:tplc="AB66F29E">
      <w:numFmt w:val="bullet"/>
      <w:lvlText w:val="•"/>
      <w:lvlJc w:val="left"/>
      <w:pPr>
        <w:ind w:left="8856" w:hanging="365"/>
      </w:pPr>
      <w:rPr>
        <w:rFonts w:hint="default"/>
      </w:rPr>
    </w:lvl>
  </w:abstractNum>
  <w:abstractNum w:abstractNumId="30">
    <w:nsid w:val="75CE2E19"/>
    <w:multiLevelType w:val="hybridMultilevel"/>
    <w:tmpl w:val="08A4DD0C"/>
    <w:lvl w:ilvl="0" w:tplc="0409000F">
      <w:start w:val="1"/>
      <w:numFmt w:val="decimal"/>
      <w:lvlText w:val="%1."/>
      <w:lvlJc w:val="left"/>
      <w:pPr>
        <w:ind w:left="601" w:hanging="365"/>
        <w:jc w:val="right"/>
      </w:pPr>
      <w:rPr>
        <w:rFonts w:hint="default"/>
        <w:w w:val="93"/>
        <w:sz w:val="20"/>
        <w:szCs w:val="24"/>
      </w:rPr>
    </w:lvl>
    <w:lvl w:ilvl="1" w:tplc="60924BA2">
      <w:numFmt w:val="bullet"/>
      <w:lvlText w:val="•"/>
      <w:lvlJc w:val="left"/>
      <w:pPr>
        <w:ind w:left="1632" w:hanging="365"/>
      </w:pPr>
      <w:rPr>
        <w:rFonts w:hint="default"/>
      </w:rPr>
    </w:lvl>
    <w:lvl w:ilvl="2" w:tplc="E63AE060">
      <w:numFmt w:val="bullet"/>
      <w:lvlText w:val="•"/>
      <w:lvlJc w:val="left"/>
      <w:pPr>
        <w:ind w:left="2664" w:hanging="365"/>
      </w:pPr>
      <w:rPr>
        <w:rFonts w:hint="default"/>
      </w:rPr>
    </w:lvl>
    <w:lvl w:ilvl="3" w:tplc="0409000F">
      <w:start w:val="1"/>
      <w:numFmt w:val="decimal"/>
      <w:lvlText w:val="%4."/>
      <w:lvlJc w:val="left"/>
      <w:pPr>
        <w:ind w:left="3696" w:hanging="365"/>
      </w:pPr>
      <w:rPr>
        <w:rFonts w:hint="default"/>
        <w:w w:val="93"/>
        <w:sz w:val="20"/>
        <w:szCs w:val="24"/>
      </w:rPr>
    </w:lvl>
    <w:lvl w:ilvl="4" w:tplc="9F868304">
      <w:numFmt w:val="bullet"/>
      <w:lvlText w:val="•"/>
      <w:lvlJc w:val="left"/>
      <w:pPr>
        <w:ind w:left="4728" w:hanging="365"/>
      </w:pPr>
      <w:rPr>
        <w:rFonts w:hint="default"/>
      </w:rPr>
    </w:lvl>
    <w:lvl w:ilvl="5" w:tplc="C7048680">
      <w:numFmt w:val="bullet"/>
      <w:lvlText w:val="•"/>
      <w:lvlJc w:val="left"/>
      <w:pPr>
        <w:ind w:left="5760" w:hanging="365"/>
      </w:pPr>
      <w:rPr>
        <w:rFonts w:hint="default"/>
      </w:rPr>
    </w:lvl>
    <w:lvl w:ilvl="6" w:tplc="6E4E00B2">
      <w:numFmt w:val="bullet"/>
      <w:lvlText w:val="•"/>
      <w:lvlJc w:val="left"/>
      <w:pPr>
        <w:ind w:left="6792" w:hanging="365"/>
      </w:pPr>
      <w:rPr>
        <w:rFonts w:hint="default"/>
      </w:rPr>
    </w:lvl>
    <w:lvl w:ilvl="7" w:tplc="17A21792">
      <w:numFmt w:val="bullet"/>
      <w:lvlText w:val="•"/>
      <w:lvlJc w:val="left"/>
      <w:pPr>
        <w:ind w:left="7824" w:hanging="365"/>
      </w:pPr>
      <w:rPr>
        <w:rFonts w:hint="default"/>
      </w:rPr>
    </w:lvl>
    <w:lvl w:ilvl="8" w:tplc="AB66F29E">
      <w:numFmt w:val="bullet"/>
      <w:lvlText w:val="•"/>
      <w:lvlJc w:val="left"/>
      <w:pPr>
        <w:ind w:left="8856" w:hanging="365"/>
      </w:pPr>
      <w:rPr>
        <w:rFonts w:hint="default"/>
      </w:rPr>
    </w:lvl>
  </w:abstractNum>
  <w:abstractNum w:abstractNumId="31">
    <w:nsid w:val="778F7D5C"/>
    <w:multiLevelType w:val="hybridMultilevel"/>
    <w:tmpl w:val="322C10B0"/>
    <w:lvl w:ilvl="0" w:tplc="04090005">
      <w:start w:val="1"/>
      <w:numFmt w:val="bullet"/>
      <w:lvlText w:val=""/>
      <w:lvlJc w:val="left"/>
      <w:pPr>
        <w:tabs>
          <w:tab w:val="num" w:pos="1080"/>
        </w:tabs>
        <w:ind w:left="1080" w:hanging="360"/>
      </w:pPr>
      <w:rPr>
        <w:rFonts w:ascii="Wingdings" w:hAnsi="Wingdings" w:hint="default"/>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32">
    <w:nsid w:val="7A9500BA"/>
    <w:multiLevelType w:val="multilevel"/>
    <w:tmpl w:val="842CF4C0"/>
    <w:lvl w:ilvl="0">
      <w:start w:val="10"/>
      <w:numFmt w:val="upperRoman"/>
      <w:lvlText w:val="%1."/>
      <w:lvlJc w:val="right"/>
      <w:pPr>
        <w:ind w:left="360" w:hanging="360"/>
      </w:pPr>
      <w:rPr>
        <w:rFonts w:hint="default"/>
      </w:rPr>
    </w:lvl>
    <w:lvl w:ilvl="1">
      <w:start w:val="2"/>
      <w:numFmt w:val="decimal"/>
      <w:lvlText w:val="%1.%2"/>
      <w:lvlJc w:val="left"/>
      <w:pPr>
        <w:ind w:left="648" w:hanging="36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584" w:hanging="720"/>
      </w:pPr>
      <w:rPr>
        <w:rFonts w:hint="default"/>
      </w:rPr>
    </w:lvl>
    <w:lvl w:ilvl="4">
      <w:start w:val="1"/>
      <w:numFmt w:val="decimal"/>
      <w:lvlText w:val="%1.%2.%3.%4.%5"/>
      <w:lvlJc w:val="left"/>
      <w:pPr>
        <w:ind w:left="1872" w:hanging="720"/>
      </w:pPr>
      <w:rPr>
        <w:rFonts w:hint="default"/>
      </w:rPr>
    </w:lvl>
    <w:lvl w:ilvl="5">
      <w:start w:val="1"/>
      <w:numFmt w:val="decimal"/>
      <w:lvlText w:val="%1.%2.%3.%4.%5.%6"/>
      <w:lvlJc w:val="left"/>
      <w:pPr>
        <w:ind w:left="2520" w:hanging="1080"/>
      </w:pPr>
      <w:rPr>
        <w:rFonts w:hint="default"/>
      </w:rPr>
    </w:lvl>
    <w:lvl w:ilvl="6">
      <w:start w:val="1"/>
      <w:numFmt w:val="decimal"/>
      <w:lvlText w:val="%1.%2.%3.%4.%5.%6.%7"/>
      <w:lvlJc w:val="left"/>
      <w:pPr>
        <w:ind w:left="2808" w:hanging="1080"/>
      </w:pPr>
      <w:rPr>
        <w:rFonts w:hint="default"/>
      </w:rPr>
    </w:lvl>
    <w:lvl w:ilvl="7">
      <w:start w:val="1"/>
      <w:numFmt w:val="decimal"/>
      <w:lvlText w:val="%1.%2.%3.%4.%5.%6.%7.%8"/>
      <w:lvlJc w:val="left"/>
      <w:pPr>
        <w:ind w:left="3456" w:hanging="1440"/>
      </w:pPr>
      <w:rPr>
        <w:rFonts w:hint="default"/>
      </w:rPr>
    </w:lvl>
    <w:lvl w:ilvl="8">
      <w:start w:val="1"/>
      <w:numFmt w:val="decimal"/>
      <w:lvlText w:val="%1.%2.%3.%4.%5.%6.%7.%8.%9"/>
      <w:lvlJc w:val="left"/>
      <w:pPr>
        <w:ind w:left="3744" w:hanging="1440"/>
      </w:pPr>
      <w:rPr>
        <w:rFonts w:hint="default"/>
      </w:rPr>
    </w:lvl>
  </w:abstractNum>
  <w:abstractNum w:abstractNumId="33">
    <w:nsid w:val="7BDB590A"/>
    <w:multiLevelType w:val="hybridMultilevel"/>
    <w:tmpl w:val="893C2A42"/>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num w:numId="1">
    <w:abstractNumId w:val="23"/>
  </w:num>
  <w:num w:numId="2">
    <w:abstractNumId w:val="1"/>
  </w:num>
  <w:num w:numId="3">
    <w:abstractNumId w:val="33"/>
  </w:num>
  <w:num w:numId="4">
    <w:abstractNumId w:val="22"/>
  </w:num>
  <w:num w:numId="5">
    <w:abstractNumId w:val="4"/>
  </w:num>
  <w:num w:numId="6">
    <w:abstractNumId w:val="2"/>
  </w:num>
  <w:num w:numId="7">
    <w:abstractNumId w:val="5"/>
  </w:num>
  <w:num w:numId="8">
    <w:abstractNumId w:val="32"/>
  </w:num>
  <w:num w:numId="9">
    <w:abstractNumId w:val="0"/>
  </w:num>
  <w:num w:numId="10">
    <w:abstractNumId w:val="17"/>
  </w:num>
  <w:num w:numId="11">
    <w:abstractNumId w:val="6"/>
  </w:num>
  <w:num w:numId="12">
    <w:abstractNumId w:val="27"/>
  </w:num>
  <w:num w:numId="13">
    <w:abstractNumId w:val="20"/>
  </w:num>
  <w:num w:numId="14">
    <w:abstractNumId w:val="10"/>
  </w:num>
  <w:num w:numId="15">
    <w:abstractNumId w:val="13"/>
  </w:num>
  <w:num w:numId="16">
    <w:abstractNumId w:val="18"/>
  </w:num>
  <w:num w:numId="17">
    <w:abstractNumId w:val="26"/>
  </w:num>
  <w:num w:numId="18">
    <w:abstractNumId w:val="28"/>
  </w:num>
  <w:num w:numId="19">
    <w:abstractNumId w:val="24"/>
  </w:num>
  <w:num w:numId="20">
    <w:abstractNumId w:val="30"/>
  </w:num>
  <w:num w:numId="21">
    <w:abstractNumId w:val="12"/>
  </w:num>
  <w:num w:numId="22">
    <w:abstractNumId w:val="14"/>
  </w:num>
  <w:num w:numId="23">
    <w:abstractNumId w:val="29"/>
  </w:num>
  <w:num w:numId="24">
    <w:abstractNumId w:val="7"/>
  </w:num>
  <w:num w:numId="25">
    <w:abstractNumId w:val="8"/>
  </w:num>
  <w:num w:numId="26">
    <w:abstractNumId w:val="15"/>
  </w:num>
  <w:num w:numId="27">
    <w:abstractNumId w:val="9"/>
  </w:num>
  <w:num w:numId="28">
    <w:abstractNumId w:val="19"/>
  </w:num>
  <w:num w:numId="29">
    <w:abstractNumId w:val="25"/>
  </w:num>
  <w:num w:numId="30">
    <w:abstractNumId w:val="3"/>
  </w:num>
  <w:num w:numId="31">
    <w:abstractNumId w:val="31"/>
  </w:num>
  <w:num w:numId="32">
    <w:abstractNumId w:val="16"/>
  </w:num>
  <w:num w:numId="33">
    <w:abstractNumId w:val="11"/>
  </w:num>
  <w:num w:numId="34">
    <w:abstractNumId w:val="21"/>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displayVerticalDrawingGridEvery w:val="2"/>
  <w:characterSpacingControl w:val="doNotCompress"/>
  <w:hdrShapeDefaults>
    <o:shapedefaults v:ext="edit" spidmax="66562"/>
  </w:hdrShapeDefaults>
  <w:footnotePr>
    <w:footnote w:id="0"/>
    <w:footnote w:id="1"/>
  </w:footnotePr>
  <w:endnotePr>
    <w:endnote w:id="0"/>
    <w:endnote w:id="1"/>
  </w:endnotePr>
  <w:compat/>
  <w:rsids>
    <w:rsidRoot w:val="00B82E3B"/>
    <w:rsid w:val="00002102"/>
    <w:rsid w:val="00003838"/>
    <w:rsid w:val="000341C7"/>
    <w:rsid w:val="00051EE4"/>
    <w:rsid w:val="00081E20"/>
    <w:rsid w:val="000B1932"/>
    <w:rsid w:val="000D79A3"/>
    <w:rsid w:val="000E0105"/>
    <w:rsid w:val="00113B97"/>
    <w:rsid w:val="00130F3F"/>
    <w:rsid w:val="001669B3"/>
    <w:rsid w:val="00167C79"/>
    <w:rsid w:val="0017451E"/>
    <w:rsid w:val="00183106"/>
    <w:rsid w:val="001B5DD1"/>
    <w:rsid w:val="001C0F2F"/>
    <w:rsid w:val="001D608D"/>
    <w:rsid w:val="00205839"/>
    <w:rsid w:val="00223C1B"/>
    <w:rsid w:val="002306B9"/>
    <w:rsid w:val="002318C2"/>
    <w:rsid w:val="00234DFC"/>
    <w:rsid w:val="00290ABA"/>
    <w:rsid w:val="002C285D"/>
    <w:rsid w:val="002D41E6"/>
    <w:rsid w:val="002F3187"/>
    <w:rsid w:val="002F42AC"/>
    <w:rsid w:val="00312EC0"/>
    <w:rsid w:val="0034761F"/>
    <w:rsid w:val="003519C7"/>
    <w:rsid w:val="003854CC"/>
    <w:rsid w:val="00395E30"/>
    <w:rsid w:val="003A6571"/>
    <w:rsid w:val="003C3221"/>
    <w:rsid w:val="003E0F19"/>
    <w:rsid w:val="003F1465"/>
    <w:rsid w:val="003F2033"/>
    <w:rsid w:val="003F6F2B"/>
    <w:rsid w:val="00403FB4"/>
    <w:rsid w:val="0044570C"/>
    <w:rsid w:val="004623B5"/>
    <w:rsid w:val="00470849"/>
    <w:rsid w:val="004708E1"/>
    <w:rsid w:val="004957FA"/>
    <w:rsid w:val="004A26D4"/>
    <w:rsid w:val="004B699A"/>
    <w:rsid w:val="004D0AA7"/>
    <w:rsid w:val="004D5DC8"/>
    <w:rsid w:val="004D5F12"/>
    <w:rsid w:val="004D699A"/>
    <w:rsid w:val="004E3232"/>
    <w:rsid w:val="00513BC9"/>
    <w:rsid w:val="005165E7"/>
    <w:rsid w:val="005247B8"/>
    <w:rsid w:val="00526DDB"/>
    <w:rsid w:val="00575FBD"/>
    <w:rsid w:val="005853C1"/>
    <w:rsid w:val="00594A2C"/>
    <w:rsid w:val="005A6A4C"/>
    <w:rsid w:val="005A6D14"/>
    <w:rsid w:val="005F6B53"/>
    <w:rsid w:val="00605FBC"/>
    <w:rsid w:val="006147DA"/>
    <w:rsid w:val="00650FC9"/>
    <w:rsid w:val="006516D2"/>
    <w:rsid w:val="00665BC3"/>
    <w:rsid w:val="00692E2B"/>
    <w:rsid w:val="006961E1"/>
    <w:rsid w:val="006962A4"/>
    <w:rsid w:val="006A375A"/>
    <w:rsid w:val="006B275C"/>
    <w:rsid w:val="006E3AA6"/>
    <w:rsid w:val="0070439A"/>
    <w:rsid w:val="007103AD"/>
    <w:rsid w:val="00722169"/>
    <w:rsid w:val="007260CE"/>
    <w:rsid w:val="007272F5"/>
    <w:rsid w:val="00786A5B"/>
    <w:rsid w:val="0079250B"/>
    <w:rsid w:val="00794A87"/>
    <w:rsid w:val="007A57E2"/>
    <w:rsid w:val="00851A4F"/>
    <w:rsid w:val="008918F5"/>
    <w:rsid w:val="008A77EE"/>
    <w:rsid w:val="008C46EC"/>
    <w:rsid w:val="008E0A49"/>
    <w:rsid w:val="0090623B"/>
    <w:rsid w:val="00913B77"/>
    <w:rsid w:val="009162D2"/>
    <w:rsid w:val="0093005F"/>
    <w:rsid w:val="009349EA"/>
    <w:rsid w:val="009679BF"/>
    <w:rsid w:val="00971033"/>
    <w:rsid w:val="00971D16"/>
    <w:rsid w:val="009C6BB1"/>
    <w:rsid w:val="00A279C0"/>
    <w:rsid w:val="00A51128"/>
    <w:rsid w:val="00A573FE"/>
    <w:rsid w:val="00A71E07"/>
    <w:rsid w:val="00A846B7"/>
    <w:rsid w:val="00A921E2"/>
    <w:rsid w:val="00A93D9F"/>
    <w:rsid w:val="00A95514"/>
    <w:rsid w:val="00AA3406"/>
    <w:rsid w:val="00AC0F1E"/>
    <w:rsid w:val="00AF52C5"/>
    <w:rsid w:val="00B07F98"/>
    <w:rsid w:val="00B13B81"/>
    <w:rsid w:val="00B3754C"/>
    <w:rsid w:val="00B617E0"/>
    <w:rsid w:val="00B76621"/>
    <w:rsid w:val="00B82E3B"/>
    <w:rsid w:val="00B9529A"/>
    <w:rsid w:val="00BE48A8"/>
    <w:rsid w:val="00BE4E25"/>
    <w:rsid w:val="00BE5B25"/>
    <w:rsid w:val="00BF15A2"/>
    <w:rsid w:val="00BF37B5"/>
    <w:rsid w:val="00C00D8F"/>
    <w:rsid w:val="00C556D7"/>
    <w:rsid w:val="00C56420"/>
    <w:rsid w:val="00C5653F"/>
    <w:rsid w:val="00C8572B"/>
    <w:rsid w:val="00C91683"/>
    <w:rsid w:val="00CE5A19"/>
    <w:rsid w:val="00CF3052"/>
    <w:rsid w:val="00D45B66"/>
    <w:rsid w:val="00D45D53"/>
    <w:rsid w:val="00D542C8"/>
    <w:rsid w:val="00D549DE"/>
    <w:rsid w:val="00D94BA6"/>
    <w:rsid w:val="00D961DA"/>
    <w:rsid w:val="00DA0F38"/>
    <w:rsid w:val="00DB183E"/>
    <w:rsid w:val="00DB2B2C"/>
    <w:rsid w:val="00DB2B64"/>
    <w:rsid w:val="00DB351C"/>
    <w:rsid w:val="00DD2BCD"/>
    <w:rsid w:val="00DF0743"/>
    <w:rsid w:val="00E058D9"/>
    <w:rsid w:val="00E27A29"/>
    <w:rsid w:val="00E32EE7"/>
    <w:rsid w:val="00E33F1A"/>
    <w:rsid w:val="00E3751B"/>
    <w:rsid w:val="00E46E88"/>
    <w:rsid w:val="00E54C76"/>
    <w:rsid w:val="00E61FEF"/>
    <w:rsid w:val="00E63146"/>
    <w:rsid w:val="00E81599"/>
    <w:rsid w:val="00E93507"/>
    <w:rsid w:val="00EA0A42"/>
    <w:rsid w:val="00EA6189"/>
    <w:rsid w:val="00EB588E"/>
    <w:rsid w:val="00EF5FCA"/>
    <w:rsid w:val="00F42C71"/>
    <w:rsid w:val="00F670A0"/>
    <w:rsid w:val="00FA11B4"/>
    <w:rsid w:val="00FA3D64"/>
    <w:rsid w:val="00FA5AEE"/>
    <w:rsid w:val="00FD7D2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65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72F5"/>
  </w:style>
  <w:style w:type="paragraph" w:styleId="Heading2">
    <w:name w:val="heading 2"/>
    <w:basedOn w:val="Normal"/>
    <w:next w:val="Normal"/>
    <w:link w:val="Heading2Char"/>
    <w:uiPriority w:val="9"/>
    <w:unhideWhenUsed/>
    <w:qFormat/>
    <w:rsid w:val="00D542C8"/>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link w:val="Heading3Char"/>
    <w:uiPriority w:val="9"/>
    <w:qFormat/>
    <w:rsid w:val="004B699A"/>
    <w:pPr>
      <w:spacing w:before="100" w:beforeAutospacing="1" w:after="100" w:afterAutospacing="1" w:line="240" w:lineRule="auto"/>
      <w:outlineLvl w:val="2"/>
    </w:pPr>
    <w:rPr>
      <w:rFonts w:ascii="Times New Roman" w:eastAsia="Times New Roman" w:hAnsi="Times New Roman" w:cs="Times New Roman"/>
      <w:b/>
      <w:bCs/>
      <w:sz w:val="27"/>
      <w:szCs w:val="27"/>
      <w:lang w:val="en-IN" w:eastAsia="en-IN"/>
    </w:rPr>
  </w:style>
  <w:style w:type="paragraph" w:styleId="Heading5">
    <w:name w:val="heading 5"/>
    <w:basedOn w:val="Normal"/>
    <w:next w:val="Normal"/>
    <w:link w:val="Heading5Char"/>
    <w:qFormat/>
    <w:rsid w:val="00526DDB"/>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paragraph" w:styleId="Heading6">
    <w:name w:val="heading 6"/>
    <w:basedOn w:val="Normal"/>
    <w:next w:val="Normal"/>
    <w:link w:val="Heading6Char"/>
    <w:uiPriority w:val="9"/>
    <w:semiHidden/>
    <w:unhideWhenUsed/>
    <w:qFormat/>
    <w:rsid w:val="00EF5FCA"/>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56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56D7"/>
  </w:style>
  <w:style w:type="paragraph" w:styleId="Footer">
    <w:name w:val="footer"/>
    <w:basedOn w:val="Normal"/>
    <w:link w:val="FooterChar"/>
    <w:uiPriority w:val="99"/>
    <w:unhideWhenUsed/>
    <w:rsid w:val="00C556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56D7"/>
  </w:style>
  <w:style w:type="character" w:styleId="Hyperlink">
    <w:name w:val="Hyperlink"/>
    <w:uiPriority w:val="99"/>
    <w:rsid w:val="00E058D9"/>
    <w:rPr>
      <w:rFonts w:cs="Times New Roman"/>
      <w:color w:val="0000FF"/>
      <w:u w:val="single"/>
    </w:rPr>
  </w:style>
  <w:style w:type="paragraph" w:styleId="ListParagraph">
    <w:name w:val="List Paragraph"/>
    <w:basedOn w:val="Normal"/>
    <w:uiPriority w:val="34"/>
    <w:qFormat/>
    <w:rsid w:val="00A71E07"/>
    <w:pPr>
      <w:ind w:left="720"/>
      <w:contextualSpacing/>
    </w:pPr>
  </w:style>
  <w:style w:type="character" w:customStyle="1" w:styleId="Heading5Char">
    <w:name w:val="Heading 5 Char"/>
    <w:basedOn w:val="DefaultParagraphFont"/>
    <w:link w:val="Heading5"/>
    <w:rsid w:val="00526DDB"/>
    <w:rPr>
      <w:rFonts w:ascii="Times New Roman" w:eastAsia="PMingLiU" w:hAnsi="Times New Roman" w:cs="Times New Roman"/>
      <w:sz w:val="18"/>
      <w:szCs w:val="18"/>
    </w:rPr>
  </w:style>
  <w:style w:type="paragraph" w:styleId="BalloonText">
    <w:name w:val="Balloon Text"/>
    <w:basedOn w:val="Normal"/>
    <w:link w:val="BalloonTextChar"/>
    <w:uiPriority w:val="99"/>
    <w:semiHidden/>
    <w:unhideWhenUsed/>
    <w:rsid w:val="000341C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341C7"/>
    <w:rPr>
      <w:rFonts w:ascii="Tahoma" w:hAnsi="Tahoma" w:cs="Tahoma"/>
      <w:sz w:val="16"/>
      <w:szCs w:val="16"/>
    </w:rPr>
  </w:style>
  <w:style w:type="paragraph" w:customStyle="1" w:styleId="Default">
    <w:name w:val="Default"/>
    <w:rsid w:val="00A51128"/>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paragraph" w:styleId="NormalWeb">
    <w:name w:val="Normal (Web)"/>
    <w:aliases w:val=" Char Char Char,Char Char Char Char,Char Char Char1 Char Char,Char Char,Char,Normal (Web)1"/>
    <w:basedOn w:val="Normal"/>
    <w:link w:val="NormalWebChar"/>
    <w:uiPriority w:val="99"/>
    <w:unhideWhenUsed/>
    <w:rsid w:val="00A5112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ame">
    <w:name w:val="name"/>
    <w:basedOn w:val="DefaultParagraphFont"/>
    <w:rsid w:val="00A51128"/>
  </w:style>
  <w:style w:type="character" w:customStyle="1" w:styleId="jobtitle">
    <w:name w:val="jobtitle"/>
    <w:basedOn w:val="DefaultParagraphFont"/>
    <w:rsid w:val="00A51128"/>
  </w:style>
  <w:style w:type="character" w:customStyle="1" w:styleId="Heading2Char">
    <w:name w:val="Heading 2 Char"/>
    <w:basedOn w:val="DefaultParagraphFont"/>
    <w:link w:val="Heading2"/>
    <w:uiPriority w:val="9"/>
    <w:rsid w:val="00D542C8"/>
    <w:rPr>
      <w:rFonts w:asciiTheme="majorHAnsi" w:eastAsiaTheme="majorEastAsia" w:hAnsiTheme="majorHAnsi" w:cstheme="majorBidi"/>
      <w:b/>
      <w:bCs/>
      <w:color w:val="5B9BD5" w:themeColor="accent1"/>
      <w:sz w:val="26"/>
      <w:szCs w:val="26"/>
    </w:rPr>
  </w:style>
  <w:style w:type="character" w:customStyle="1" w:styleId="NormalWebChar">
    <w:name w:val="Normal (Web) Char"/>
    <w:aliases w:val=" Char Char Char Char,Char Char Char Char Char,Char Char Char1 Char Char Char,Char Char Char,Char Char1,Normal (Web)1 Char"/>
    <w:link w:val="NormalWeb"/>
    <w:uiPriority w:val="99"/>
    <w:rsid w:val="0070439A"/>
    <w:rPr>
      <w:rFonts w:ascii="Times New Roman" w:eastAsia="Times New Roman" w:hAnsi="Times New Roman" w:cs="Times New Roman"/>
      <w:sz w:val="24"/>
      <w:szCs w:val="24"/>
    </w:rPr>
  </w:style>
  <w:style w:type="character" w:customStyle="1" w:styleId="apple-converted-space">
    <w:name w:val="apple-converted-space"/>
    <w:basedOn w:val="DefaultParagraphFont"/>
    <w:rsid w:val="0070439A"/>
  </w:style>
  <w:style w:type="table" w:styleId="MediumGrid1-Accent1">
    <w:name w:val="Medium Grid 1 Accent 1"/>
    <w:basedOn w:val="TableNormal"/>
    <w:uiPriority w:val="67"/>
    <w:rsid w:val="0070439A"/>
    <w:pPr>
      <w:spacing w:after="0" w:line="240" w:lineRule="auto"/>
    </w:pPr>
    <w:tblPr>
      <w:tblStyleRowBandSize w:val="1"/>
      <w:tblStyleColBandSize w:val="1"/>
      <w:tblInd w:w="0" w:type="dxa"/>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CellMar>
        <w:top w:w="0" w:type="dxa"/>
        <w:left w:w="108" w:type="dxa"/>
        <w:bottom w:w="0" w:type="dxa"/>
        <w:right w:w="108" w:type="dxa"/>
      </w:tblCellMar>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character" w:customStyle="1" w:styleId="shorttext">
    <w:name w:val="short_text"/>
    <w:basedOn w:val="DefaultParagraphFont"/>
    <w:rsid w:val="0070439A"/>
  </w:style>
  <w:style w:type="paragraph" w:styleId="NoSpacing">
    <w:name w:val="No Spacing"/>
    <w:uiPriority w:val="1"/>
    <w:qFormat/>
    <w:rsid w:val="00183106"/>
    <w:pPr>
      <w:spacing w:after="0" w:line="240" w:lineRule="auto"/>
    </w:pPr>
    <w:rPr>
      <w:rFonts w:ascii="Calibri" w:eastAsia="Calibri" w:hAnsi="Calibri" w:cs="Times New Roman"/>
    </w:rPr>
  </w:style>
  <w:style w:type="character" w:customStyle="1" w:styleId="Heading3Char">
    <w:name w:val="Heading 3 Char"/>
    <w:basedOn w:val="DefaultParagraphFont"/>
    <w:link w:val="Heading3"/>
    <w:uiPriority w:val="9"/>
    <w:rsid w:val="004B699A"/>
    <w:rPr>
      <w:rFonts w:ascii="Times New Roman" w:eastAsia="Times New Roman" w:hAnsi="Times New Roman" w:cs="Times New Roman"/>
      <w:b/>
      <w:bCs/>
      <w:sz w:val="27"/>
      <w:szCs w:val="27"/>
      <w:lang w:val="en-IN" w:eastAsia="en-IN"/>
    </w:rPr>
  </w:style>
  <w:style w:type="character" w:customStyle="1" w:styleId="seosummary">
    <w:name w:val="seosummary"/>
    <w:basedOn w:val="DefaultParagraphFont"/>
    <w:rsid w:val="004B699A"/>
  </w:style>
  <w:style w:type="paragraph" w:customStyle="1" w:styleId="IEEEAuthorName">
    <w:name w:val="IEEE Author Name"/>
    <w:basedOn w:val="Normal"/>
    <w:next w:val="Normal"/>
    <w:rsid w:val="004B699A"/>
    <w:pPr>
      <w:adjustRightInd w:val="0"/>
      <w:snapToGrid w:val="0"/>
      <w:spacing w:before="120" w:after="120" w:line="240" w:lineRule="auto"/>
      <w:jc w:val="center"/>
    </w:pPr>
    <w:rPr>
      <w:rFonts w:ascii="Times New Roman" w:eastAsia="Times New Roman" w:hAnsi="Times New Roman" w:cs="Times New Roman"/>
      <w:szCs w:val="24"/>
      <w:lang w:val="en-GB" w:eastAsia="en-GB"/>
    </w:rPr>
  </w:style>
  <w:style w:type="paragraph" w:customStyle="1" w:styleId="IEEETitle">
    <w:name w:val="IEEE Title"/>
    <w:basedOn w:val="Normal"/>
    <w:next w:val="IEEEAuthorName"/>
    <w:rsid w:val="004B699A"/>
    <w:pPr>
      <w:adjustRightInd w:val="0"/>
      <w:snapToGrid w:val="0"/>
      <w:spacing w:after="0" w:line="240" w:lineRule="auto"/>
      <w:jc w:val="center"/>
    </w:pPr>
    <w:rPr>
      <w:rFonts w:ascii="Times New Roman" w:eastAsia="SimSun" w:hAnsi="Times New Roman" w:cs="Times New Roman"/>
      <w:sz w:val="48"/>
      <w:szCs w:val="24"/>
      <w:lang w:val="en-AU" w:eastAsia="zh-CN"/>
    </w:rPr>
  </w:style>
  <w:style w:type="paragraph" w:styleId="BodyText">
    <w:name w:val="Body Text"/>
    <w:basedOn w:val="Normal"/>
    <w:link w:val="BodyTextChar"/>
    <w:uiPriority w:val="1"/>
    <w:qFormat/>
    <w:rsid w:val="00650FC9"/>
    <w:pPr>
      <w:widowControl w:val="0"/>
      <w:autoSpaceDE w:val="0"/>
      <w:autoSpaceDN w:val="0"/>
      <w:spacing w:after="0" w:line="240" w:lineRule="auto"/>
    </w:pPr>
    <w:rPr>
      <w:rFonts w:ascii="PMingLiU" w:eastAsia="PMingLiU" w:hAnsi="PMingLiU" w:cs="PMingLiU"/>
      <w:sz w:val="24"/>
      <w:szCs w:val="24"/>
    </w:rPr>
  </w:style>
  <w:style w:type="character" w:customStyle="1" w:styleId="BodyTextChar">
    <w:name w:val="Body Text Char"/>
    <w:basedOn w:val="DefaultParagraphFont"/>
    <w:link w:val="BodyText"/>
    <w:uiPriority w:val="1"/>
    <w:rsid w:val="00650FC9"/>
    <w:rPr>
      <w:rFonts w:ascii="PMingLiU" w:eastAsia="PMingLiU" w:hAnsi="PMingLiU" w:cs="PMingLiU"/>
      <w:sz w:val="24"/>
      <w:szCs w:val="24"/>
    </w:rPr>
  </w:style>
  <w:style w:type="table" w:styleId="TableGrid">
    <w:name w:val="Table Grid"/>
    <w:basedOn w:val="TableNormal"/>
    <w:uiPriority w:val="59"/>
    <w:rsid w:val="00605FBC"/>
    <w:pPr>
      <w:spacing w:after="0" w:line="240" w:lineRule="auto"/>
    </w:pPr>
    <w:rPr>
      <w:rFonts w:eastAsiaTheme="minorEastAsia"/>
      <w:lang w:val="en-IN" w:eastAsia="en-I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6Char">
    <w:name w:val="Heading 6 Char"/>
    <w:basedOn w:val="DefaultParagraphFont"/>
    <w:link w:val="Heading6"/>
    <w:uiPriority w:val="9"/>
    <w:semiHidden/>
    <w:rsid w:val="00EF5FCA"/>
    <w:rPr>
      <w:rFonts w:asciiTheme="majorHAnsi" w:eastAsiaTheme="majorEastAsia" w:hAnsiTheme="majorHAnsi" w:cstheme="majorBidi"/>
      <w:i/>
      <w:iCs/>
      <w:color w:val="1F4D78" w:themeColor="accent1" w:themeShade="7F"/>
    </w:rPr>
  </w:style>
  <w:style w:type="paragraph" w:styleId="BodyTextIndent">
    <w:name w:val="Body Text Indent"/>
    <w:basedOn w:val="Normal"/>
    <w:link w:val="BodyTextIndentChar"/>
    <w:uiPriority w:val="99"/>
    <w:semiHidden/>
    <w:unhideWhenUsed/>
    <w:rsid w:val="00EF5FCA"/>
    <w:pPr>
      <w:spacing w:after="120"/>
      <w:ind w:left="360"/>
    </w:pPr>
  </w:style>
  <w:style w:type="character" w:customStyle="1" w:styleId="BodyTextIndentChar">
    <w:name w:val="Body Text Indent Char"/>
    <w:basedOn w:val="DefaultParagraphFont"/>
    <w:link w:val="BodyTextIndent"/>
    <w:uiPriority w:val="99"/>
    <w:semiHidden/>
    <w:rsid w:val="00EF5FCA"/>
  </w:style>
  <w:style w:type="paragraph" w:styleId="Title">
    <w:name w:val="Title"/>
    <w:basedOn w:val="Normal"/>
    <w:link w:val="TitleChar"/>
    <w:qFormat/>
    <w:rsid w:val="00EF5FCA"/>
    <w:pPr>
      <w:spacing w:after="0" w:line="240" w:lineRule="auto"/>
      <w:jc w:val="center"/>
    </w:pPr>
    <w:rPr>
      <w:rFonts w:ascii="Times New Roman" w:eastAsia="Times New Roman" w:hAnsi="Times New Roman" w:cs="Traditional Arabic"/>
      <w:b/>
      <w:bCs/>
      <w:sz w:val="32"/>
      <w:szCs w:val="24"/>
      <w:lang w:val="en-GB" w:eastAsia="ja-JP"/>
    </w:rPr>
  </w:style>
  <w:style w:type="character" w:customStyle="1" w:styleId="TitleChar">
    <w:name w:val="Title Char"/>
    <w:basedOn w:val="DefaultParagraphFont"/>
    <w:link w:val="Title"/>
    <w:rsid w:val="00EF5FCA"/>
    <w:rPr>
      <w:rFonts w:ascii="Times New Roman" w:eastAsia="Times New Roman" w:hAnsi="Times New Roman" w:cs="Traditional Arabic"/>
      <w:b/>
      <w:bCs/>
      <w:sz w:val="32"/>
      <w:szCs w:val="24"/>
      <w:lang w:val="en-GB" w:eastAsia="ja-JP"/>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117" Type="http://schemas.openxmlformats.org/officeDocument/2006/relationships/image" Target="media/image55.wmf"/><Relationship Id="rId21" Type="http://schemas.openxmlformats.org/officeDocument/2006/relationships/image" Target="media/image8.wmf"/><Relationship Id="rId42" Type="http://schemas.openxmlformats.org/officeDocument/2006/relationships/oleObject" Target="embeddings/oleObject18.bin"/><Relationship Id="rId47" Type="http://schemas.openxmlformats.org/officeDocument/2006/relationships/image" Target="media/image20.wmf"/><Relationship Id="rId63" Type="http://schemas.openxmlformats.org/officeDocument/2006/relationships/image" Target="media/image28.wmf"/><Relationship Id="rId68" Type="http://schemas.openxmlformats.org/officeDocument/2006/relationships/oleObject" Target="embeddings/oleObject31.bin"/><Relationship Id="rId84" Type="http://schemas.openxmlformats.org/officeDocument/2006/relationships/oleObject" Target="embeddings/oleObject39.bin"/><Relationship Id="rId89" Type="http://schemas.openxmlformats.org/officeDocument/2006/relationships/image" Target="media/image41.wmf"/><Relationship Id="rId112" Type="http://schemas.openxmlformats.org/officeDocument/2006/relationships/oleObject" Target="embeddings/oleObject53.bin"/><Relationship Id="rId133" Type="http://schemas.openxmlformats.org/officeDocument/2006/relationships/image" Target="media/image63.wmf"/><Relationship Id="rId138" Type="http://schemas.openxmlformats.org/officeDocument/2006/relationships/oleObject" Target="embeddings/oleObject66.bin"/><Relationship Id="rId16" Type="http://schemas.openxmlformats.org/officeDocument/2006/relationships/oleObject" Target="embeddings/oleObject4.bin"/><Relationship Id="rId107" Type="http://schemas.openxmlformats.org/officeDocument/2006/relationships/image" Target="media/image50.wmf"/><Relationship Id="rId11" Type="http://schemas.openxmlformats.org/officeDocument/2006/relationships/image" Target="media/image3.wmf"/><Relationship Id="rId32" Type="http://schemas.openxmlformats.org/officeDocument/2006/relationships/oleObject" Target="embeddings/oleObject13.bin"/><Relationship Id="rId37" Type="http://schemas.openxmlformats.org/officeDocument/2006/relationships/image" Target="media/image15.wmf"/><Relationship Id="rId53" Type="http://schemas.openxmlformats.org/officeDocument/2006/relationships/image" Target="media/image23.wmf"/><Relationship Id="rId58" Type="http://schemas.openxmlformats.org/officeDocument/2006/relationships/oleObject" Target="embeddings/oleObject26.bin"/><Relationship Id="rId74" Type="http://schemas.openxmlformats.org/officeDocument/2006/relationships/oleObject" Target="embeddings/oleObject34.bin"/><Relationship Id="rId79" Type="http://schemas.openxmlformats.org/officeDocument/2006/relationships/image" Target="media/image36.wmf"/><Relationship Id="rId102" Type="http://schemas.openxmlformats.org/officeDocument/2006/relationships/oleObject" Target="embeddings/oleObject48.bin"/><Relationship Id="rId123" Type="http://schemas.openxmlformats.org/officeDocument/2006/relationships/image" Target="media/image58.wmf"/><Relationship Id="rId128" Type="http://schemas.openxmlformats.org/officeDocument/2006/relationships/oleObject" Target="embeddings/oleObject61.bin"/><Relationship Id="rId144" Type="http://schemas.openxmlformats.org/officeDocument/2006/relationships/oleObject" Target="embeddings/oleObject69.bin"/><Relationship Id="rId149" Type="http://schemas.openxmlformats.org/officeDocument/2006/relationships/footer" Target="footer1.xml"/><Relationship Id="rId5" Type="http://schemas.openxmlformats.org/officeDocument/2006/relationships/webSettings" Target="webSettings.xml"/><Relationship Id="rId90" Type="http://schemas.openxmlformats.org/officeDocument/2006/relationships/oleObject" Target="embeddings/oleObject42.bin"/><Relationship Id="rId95" Type="http://schemas.openxmlformats.org/officeDocument/2006/relationships/image" Target="media/image44.wmf"/><Relationship Id="rId22" Type="http://schemas.openxmlformats.org/officeDocument/2006/relationships/oleObject" Target="embeddings/oleObject7.bin"/><Relationship Id="rId27" Type="http://schemas.openxmlformats.org/officeDocument/2006/relationships/image" Target="media/image11.wmf"/><Relationship Id="rId43" Type="http://schemas.openxmlformats.org/officeDocument/2006/relationships/image" Target="media/image18.wmf"/><Relationship Id="rId48" Type="http://schemas.openxmlformats.org/officeDocument/2006/relationships/oleObject" Target="embeddings/oleObject21.bin"/><Relationship Id="rId64" Type="http://schemas.openxmlformats.org/officeDocument/2006/relationships/oleObject" Target="embeddings/oleObject29.bin"/><Relationship Id="rId69" Type="http://schemas.openxmlformats.org/officeDocument/2006/relationships/image" Target="media/image31.wmf"/><Relationship Id="rId113" Type="http://schemas.openxmlformats.org/officeDocument/2006/relationships/image" Target="media/image53.wmf"/><Relationship Id="rId118" Type="http://schemas.openxmlformats.org/officeDocument/2006/relationships/oleObject" Target="embeddings/oleObject56.bin"/><Relationship Id="rId134" Type="http://schemas.openxmlformats.org/officeDocument/2006/relationships/oleObject" Target="embeddings/oleObject64.bin"/><Relationship Id="rId139" Type="http://schemas.openxmlformats.org/officeDocument/2006/relationships/image" Target="media/image66.wmf"/><Relationship Id="rId80" Type="http://schemas.openxmlformats.org/officeDocument/2006/relationships/oleObject" Target="embeddings/oleObject37.bin"/><Relationship Id="rId85" Type="http://schemas.openxmlformats.org/officeDocument/2006/relationships/image" Target="media/image39.wmf"/><Relationship Id="rId150" Type="http://schemas.openxmlformats.org/officeDocument/2006/relationships/fontTable" Target="fontTable.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3.wmf"/><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image" Target="media/image26.wmf"/><Relationship Id="rId67" Type="http://schemas.openxmlformats.org/officeDocument/2006/relationships/image" Target="media/image30.wmf"/><Relationship Id="rId103" Type="http://schemas.openxmlformats.org/officeDocument/2006/relationships/image" Target="media/image48.wmf"/><Relationship Id="rId108" Type="http://schemas.openxmlformats.org/officeDocument/2006/relationships/oleObject" Target="embeddings/oleObject51.bin"/><Relationship Id="rId116" Type="http://schemas.openxmlformats.org/officeDocument/2006/relationships/oleObject" Target="embeddings/oleObject55.bin"/><Relationship Id="rId124" Type="http://schemas.openxmlformats.org/officeDocument/2006/relationships/oleObject" Target="embeddings/oleObject59.bin"/><Relationship Id="rId129" Type="http://schemas.openxmlformats.org/officeDocument/2006/relationships/image" Target="media/image61.wmf"/><Relationship Id="rId137" Type="http://schemas.openxmlformats.org/officeDocument/2006/relationships/image" Target="media/image65.wmf"/><Relationship Id="rId20" Type="http://schemas.openxmlformats.org/officeDocument/2006/relationships/oleObject" Target="embeddings/oleObject6.bin"/><Relationship Id="rId41" Type="http://schemas.openxmlformats.org/officeDocument/2006/relationships/image" Target="media/image17.wmf"/><Relationship Id="rId54" Type="http://schemas.openxmlformats.org/officeDocument/2006/relationships/oleObject" Target="embeddings/oleObject24.bin"/><Relationship Id="rId62" Type="http://schemas.openxmlformats.org/officeDocument/2006/relationships/oleObject" Target="embeddings/oleObject28.bin"/><Relationship Id="rId70" Type="http://schemas.openxmlformats.org/officeDocument/2006/relationships/oleObject" Target="embeddings/oleObject32.bin"/><Relationship Id="rId75" Type="http://schemas.openxmlformats.org/officeDocument/2006/relationships/image" Target="media/image34.wmf"/><Relationship Id="rId83" Type="http://schemas.openxmlformats.org/officeDocument/2006/relationships/image" Target="media/image38.wmf"/><Relationship Id="rId88" Type="http://schemas.openxmlformats.org/officeDocument/2006/relationships/oleObject" Target="embeddings/oleObject41.bin"/><Relationship Id="rId91" Type="http://schemas.openxmlformats.org/officeDocument/2006/relationships/image" Target="media/image42.wmf"/><Relationship Id="rId96" Type="http://schemas.openxmlformats.org/officeDocument/2006/relationships/oleObject" Target="embeddings/oleObject45.bin"/><Relationship Id="rId111" Type="http://schemas.openxmlformats.org/officeDocument/2006/relationships/image" Target="media/image52.wmf"/><Relationship Id="rId132" Type="http://schemas.openxmlformats.org/officeDocument/2006/relationships/oleObject" Target="embeddings/oleObject63.bin"/><Relationship Id="rId140" Type="http://schemas.openxmlformats.org/officeDocument/2006/relationships/oleObject" Target="embeddings/oleObject67.bin"/><Relationship Id="rId145" Type="http://schemas.openxmlformats.org/officeDocument/2006/relationships/oleObject" Target="embeddings/oleObject70.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0.bin"/><Relationship Id="rId36" Type="http://schemas.openxmlformats.org/officeDocument/2006/relationships/oleObject" Target="embeddings/oleObject15.bin"/><Relationship Id="rId49" Type="http://schemas.openxmlformats.org/officeDocument/2006/relationships/image" Target="media/image21.wmf"/><Relationship Id="rId57" Type="http://schemas.openxmlformats.org/officeDocument/2006/relationships/image" Target="media/image25.wmf"/><Relationship Id="rId106" Type="http://schemas.openxmlformats.org/officeDocument/2006/relationships/oleObject" Target="embeddings/oleObject50.bin"/><Relationship Id="rId114" Type="http://schemas.openxmlformats.org/officeDocument/2006/relationships/oleObject" Target="embeddings/oleObject54.bin"/><Relationship Id="rId119" Type="http://schemas.openxmlformats.org/officeDocument/2006/relationships/image" Target="media/image56.wmf"/><Relationship Id="rId127" Type="http://schemas.openxmlformats.org/officeDocument/2006/relationships/image" Target="media/image60.wmf"/><Relationship Id="rId10" Type="http://schemas.openxmlformats.org/officeDocument/2006/relationships/oleObject" Target="embeddings/oleObject1.bin"/><Relationship Id="rId31" Type="http://schemas.openxmlformats.org/officeDocument/2006/relationships/oleObject" Target="embeddings/oleObject12.bin"/><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image" Target="media/image29.wmf"/><Relationship Id="rId73" Type="http://schemas.openxmlformats.org/officeDocument/2006/relationships/image" Target="media/image33.wmf"/><Relationship Id="rId78" Type="http://schemas.openxmlformats.org/officeDocument/2006/relationships/oleObject" Target="embeddings/oleObject36.bin"/><Relationship Id="rId81" Type="http://schemas.openxmlformats.org/officeDocument/2006/relationships/image" Target="media/image37.wmf"/><Relationship Id="rId86" Type="http://schemas.openxmlformats.org/officeDocument/2006/relationships/oleObject" Target="embeddings/oleObject40.bin"/><Relationship Id="rId94" Type="http://schemas.openxmlformats.org/officeDocument/2006/relationships/oleObject" Target="embeddings/oleObject44.bin"/><Relationship Id="rId99" Type="http://schemas.openxmlformats.org/officeDocument/2006/relationships/image" Target="media/image46.wmf"/><Relationship Id="rId101" Type="http://schemas.openxmlformats.org/officeDocument/2006/relationships/image" Target="media/image47.wmf"/><Relationship Id="rId122" Type="http://schemas.openxmlformats.org/officeDocument/2006/relationships/oleObject" Target="embeddings/oleObject58.bin"/><Relationship Id="rId130" Type="http://schemas.openxmlformats.org/officeDocument/2006/relationships/oleObject" Target="embeddings/oleObject62.bin"/><Relationship Id="rId135" Type="http://schemas.openxmlformats.org/officeDocument/2006/relationships/image" Target="media/image64.wmf"/><Relationship Id="rId143" Type="http://schemas.openxmlformats.org/officeDocument/2006/relationships/image" Target="media/image68.wmf"/><Relationship Id="rId148" Type="http://schemas.openxmlformats.org/officeDocument/2006/relationships/header" Target="header1.xml"/><Relationship Id="rId15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5.bin"/><Relationship Id="rId39" Type="http://schemas.openxmlformats.org/officeDocument/2006/relationships/image" Target="media/image16.wmf"/><Relationship Id="rId109" Type="http://schemas.openxmlformats.org/officeDocument/2006/relationships/image" Target="media/image51.wmf"/><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4.wmf"/><Relationship Id="rId76" Type="http://schemas.openxmlformats.org/officeDocument/2006/relationships/oleObject" Target="embeddings/oleObject35.bin"/><Relationship Id="rId97" Type="http://schemas.openxmlformats.org/officeDocument/2006/relationships/image" Target="media/image45.wmf"/><Relationship Id="rId104" Type="http://schemas.openxmlformats.org/officeDocument/2006/relationships/oleObject" Target="embeddings/oleObject49.bin"/><Relationship Id="rId120" Type="http://schemas.openxmlformats.org/officeDocument/2006/relationships/oleObject" Target="embeddings/oleObject57.bin"/><Relationship Id="rId125" Type="http://schemas.openxmlformats.org/officeDocument/2006/relationships/image" Target="media/image59.wmf"/><Relationship Id="rId141" Type="http://schemas.openxmlformats.org/officeDocument/2006/relationships/image" Target="media/image67.wmf"/><Relationship Id="rId146" Type="http://schemas.openxmlformats.org/officeDocument/2006/relationships/oleObject" Target="embeddings/oleObject71.bin"/><Relationship Id="rId7" Type="http://schemas.openxmlformats.org/officeDocument/2006/relationships/endnotes" Target="endnotes.xml"/><Relationship Id="rId71" Type="http://schemas.openxmlformats.org/officeDocument/2006/relationships/image" Target="media/image32.wmf"/><Relationship Id="rId92" Type="http://schemas.openxmlformats.org/officeDocument/2006/relationships/oleObject" Target="embeddings/oleObject43.bin"/><Relationship Id="rId2" Type="http://schemas.openxmlformats.org/officeDocument/2006/relationships/numbering" Target="numbering.xml"/><Relationship Id="rId29" Type="http://schemas.openxmlformats.org/officeDocument/2006/relationships/image" Target="media/image12.wmf"/><Relationship Id="rId24" Type="http://schemas.openxmlformats.org/officeDocument/2006/relationships/oleObject" Target="embeddings/oleObject8.bin"/><Relationship Id="rId40" Type="http://schemas.openxmlformats.org/officeDocument/2006/relationships/oleObject" Target="embeddings/oleObject17.bin"/><Relationship Id="rId45" Type="http://schemas.openxmlformats.org/officeDocument/2006/relationships/image" Target="media/image19.wmf"/><Relationship Id="rId66" Type="http://schemas.openxmlformats.org/officeDocument/2006/relationships/oleObject" Target="embeddings/oleObject30.bin"/><Relationship Id="rId87" Type="http://schemas.openxmlformats.org/officeDocument/2006/relationships/image" Target="media/image40.wmf"/><Relationship Id="rId110" Type="http://schemas.openxmlformats.org/officeDocument/2006/relationships/oleObject" Target="embeddings/oleObject52.bin"/><Relationship Id="rId115" Type="http://schemas.openxmlformats.org/officeDocument/2006/relationships/image" Target="media/image54.wmf"/><Relationship Id="rId131" Type="http://schemas.openxmlformats.org/officeDocument/2006/relationships/image" Target="media/image62.wmf"/><Relationship Id="rId136" Type="http://schemas.openxmlformats.org/officeDocument/2006/relationships/oleObject" Target="embeddings/oleObject65.bin"/><Relationship Id="rId61" Type="http://schemas.openxmlformats.org/officeDocument/2006/relationships/image" Target="media/image27.wmf"/><Relationship Id="rId82" Type="http://schemas.openxmlformats.org/officeDocument/2006/relationships/oleObject" Target="embeddings/oleObject38.bin"/><Relationship Id="rId19" Type="http://schemas.openxmlformats.org/officeDocument/2006/relationships/image" Target="media/image7.wmf"/><Relationship Id="rId14" Type="http://schemas.openxmlformats.org/officeDocument/2006/relationships/oleObject" Target="embeddings/oleObject3.bin"/><Relationship Id="rId30" Type="http://schemas.openxmlformats.org/officeDocument/2006/relationships/oleObject" Target="embeddings/oleObject11.bin"/><Relationship Id="rId35" Type="http://schemas.openxmlformats.org/officeDocument/2006/relationships/image" Target="media/image14.wmf"/><Relationship Id="rId56" Type="http://schemas.openxmlformats.org/officeDocument/2006/relationships/oleObject" Target="embeddings/oleObject25.bin"/><Relationship Id="rId77" Type="http://schemas.openxmlformats.org/officeDocument/2006/relationships/image" Target="media/image35.wmf"/><Relationship Id="rId100" Type="http://schemas.openxmlformats.org/officeDocument/2006/relationships/oleObject" Target="embeddings/oleObject47.bin"/><Relationship Id="rId105" Type="http://schemas.openxmlformats.org/officeDocument/2006/relationships/image" Target="media/image49.wmf"/><Relationship Id="rId126" Type="http://schemas.openxmlformats.org/officeDocument/2006/relationships/oleObject" Target="embeddings/oleObject60.bin"/><Relationship Id="rId147" Type="http://schemas.openxmlformats.org/officeDocument/2006/relationships/oleObject" Target="embeddings/oleObject72.bin"/><Relationship Id="rId8" Type="http://schemas.openxmlformats.org/officeDocument/2006/relationships/image" Target="media/image1.png"/><Relationship Id="rId51" Type="http://schemas.openxmlformats.org/officeDocument/2006/relationships/image" Target="media/image22.wmf"/><Relationship Id="rId72" Type="http://schemas.openxmlformats.org/officeDocument/2006/relationships/oleObject" Target="embeddings/oleObject33.bin"/><Relationship Id="rId93" Type="http://schemas.openxmlformats.org/officeDocument/2006/relationships/image" Target="media/image43.wmf"/><Relationship Id="rId98" Type="http://schemas.openxmlformats.org/officeDocument/2006/relationships/oleObject" Target="embeddings/oleObject46.bin"/><Relationship Id="rId121" Type="http://schemas.openxmlformats.org/officeDocument/2006/relationships/image" Target="media/image57.wmf"/><Relationship Id="rId142" Type="http://schemas.openxmlformats.org/officeDocument/2006/relationships/oleObject" Target="embeddings/oleObject68.bin"/><Relationship Id="rId3"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hyperlink" Target="http://www.ijesrt.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6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E415F5-1DC8-4937-A38B-2C2189D10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1964</Words>
  <Characters>11195</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Rampyari</dc:creator>
  <cp:lastModifiedBy>A</cp:lastModifiedBy>
  <cp:revision>2</cp:revision>
  <cp:lastPrinted>2017-06-07T07:34:00Z</cp:lastPrinted>
  <dcterms:created xsi:type="dcterms:W3CDTF">2018-01-05T12:58:00Z</dcterms:created>
  <dcterms:modified xsi:type="dcterms:W3CDTF">2018-01-05T12:58:00Z</dcterms:modified>
</cp:coreProperties>
</file>